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2ED4" w14:textId="77777777" w:rsidR="00D31005" w:rsidRPr="00B24F9E" w:rsidRDefault="002E226C">
      <w:pPr>
        <w:spacing w:line="520" w:lineRule="exact"/>
        <w:jc w:val="center"/>
        <w:rPr>
          <w:rFonts w:hAnsi="宋体"/>
          <w:b/>
          <w:spacing w:val="-22"/>
          <w:sz w:val="44"/>
          <w:szCs w:val="44"/>
        </w:rPr>
      </w:pPr>
      <w:r w:rsidRPr="00B24F9E">
        <w:rPr>
          <w:rFonts w:ascii="宋体" w:hAnsi="宋体" w:hint="eastAsia"/>
          <w:b/>
          <w:spacing w:val="-22"/>
          <w:sz w:val="44"/>
          <w:szCs w:val="44"/>
        </w:rPr>
        <w:t>2021年前10个月</w:t>
      </w:r>
      <w:r w:rsidRPr="00B24F9E">
        <w:rPr>
          <w:rFonts w:hAnsi="宋体"/>
          <w:b/>
          <w:spacing w:val="-22"/>
          <w:sz w:val="44"/>
          <w:szCs w:val="44"/>
        </w:rPr>
        <w:t>河南省</w:t>
      </w:r>
      <w:r w:rsidRPr="00B24F9E">
        <w:rPr>
          <w:rFonts w:hAnsi="宋体" w:hint="eastAsia"/>
          <w:b/>
          <w:spacing w:val="-22"/>
          <w:sz w:val="44"/>
          <w:szCs w:val="44"/>
        </w:rPr>
        <w:t>信息</w:t>
      </w:r>
      <w:r w:rsidRPr="00B24F9E">
        <w:rPr>
          <w:rFonts w:hAnsi="宋体"/>
          <w:b/>
          <w:spacing w:val="-22"/>
          <w:sz w:val="44"/>
          <w:szCs w:val="44"/>
        </w:rPr>
        <w:t>通信</w:t>
      </w:r>
      <w:proofErr w:type="gramStart"/>
      <w:r w:rsidRPr="00B24F9E">
        <w:rPr>
          <w:rFonts w:hAnsi="宋体"/>
          <w:b/>
          <w:spacing w:val="-22"/>
          <w:sz w:val="44"/>
          <w:szCs w:val="44"/>
        </w:rPr>
        <w:t>业经济</w:t>
      </w:r>
      <w:proofErr w:type="gramEnd"/>
      <w:r w:rsidRPr="00B24F9E">
        <w:rPr>
          <w:rFonts w:hAnsi="宋体"/>
          <w:b/>
          <w:spacing w:val="-22"/>
          <w:sz w:val="44"/>
          <w:szCs w:val="44"/>
        </w:rPr>
        <w:t>运行情况</w:t>
      </w:r>
    </w:p>
    <w:p w14:paraId="4D804160" w14:textId="77777777" w:rsidR="00B24F9E" w:rsidRDefault="00B24F9E">
      <w:pPr>
        <w:ind w:firstLineChars="200" w:firstLine="640"/>
        <w:rPr>
          <w:rFonts w:ascii="楷体_GB2312" w:eastAsia="楷体_GB2312" w:hAnsi="黑体"/>
          <w:spacing w:val="0"/>
          <w:sz w:val="32"/>
          <w:szCs w:val="32"/>
        </w:rPr>
      </w:pPr>
    </w:p>
    <w:p w14:paraId="639D073B" w14:textId="5890FE7F" w:rsidR="00D31005" w:rsidRDefault="002E226C">
      <w:pPr>
        <w:ind w:firstLineChars="200" w:firstLine="640"/>
        <w:rPr>
          <w:rFonts w:ascii="楷体_GB2312" w:eastAsia="楷体_GB2312" w:hAnsi="黑体"/>
          <w:b/>
          <w:bCs/>
          <w:spacing w:val="0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pacing w:val="0"/>
          <w:sz w:val="32"/>
          <w:szCs w:val="32"/>
        </w:rPr>
        <w:t>一、</w:t>
      </w:r>
      <w:proofErr w:type="gramStart"/>
      <w:r>
        <w:rPr>
          <w:rFonts w:ascii="楷体_GB2312" w:eastAsia="楷体_GB2312" w:hAnsi="黑体" w:hint="eastAsia"/>
          <w:b/>
          <w:bCs/>
          <w:spacing w:val="0"/>
          <w:sz w:val="32"/>
          <w:szCs w:val="32"/>
        </w:rPr>
        <w:t>电信业务量收情况</w:t>
      </w:r>
      <w:proofErr w:type="gramEnd"/>
    </w:p>
    <w:p w14:paraId="1A2B50A8" w14:textId="35512916" w:rsidR="00D31005" w:rsidRDefault="002E226C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bookmarkStart w:id="0" w:name="_Toc98034178"/>
      <w:r>
        <w:rPr>
          <w:rFonts w:ascii="仿宋_GB2312" w:eastAsia="仿宋_GB2312" w:hint="eastAsia"/>
          <w:kern w:val="32"/>
          <w:sz w:val="32"/>
          <w:szCs w:val="32"/>
        </w:rPr>
        <w:t>1-10月，完成电信业务总量810亿元（注：2020年不变单价），居全国第5位，同比增长32.3%，比全国平均增速高4.3个百分点（详见图1）；完成电信业务收入608.2亿元，居全国第5位，同比增长6.5%，比全国平均水平低1.7个百分点（详见图2）。</w:t>
      </w:r>
    </w:p>
    <w:p w14:paraId="0AC1F7EE" w14:textId="77777777" w:rsidR="00D31005" w:rsidRDefault="002E226C">
      <w:pPr>
        <w:jc w:val="center"/>
        <w:rPr>
          <w:rFonts w:ascii="仿宋_GB2312" w:eastAsia="仿宋_GB2312"/>
          <w:kern w:val="32"/>
          <w:sz w:val="32"/>
          <w:szCs w:val="32"/>
        </w:rPr>
      </w:pPr>
      <w:r>
        <w:rPr>
          <w:noProof/>
        </w:rPr>
        <w:drawing>
          <wp:inline distT="0" distB="0" distL="0" distR="0" wp14:anchorId="38682BEC" wp14:editId="0F69DCB9">
            <wp:extent cx="5544820" cy="2812415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7073" cy="281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11018" w14:textId="77777777" w:rsidR="00D31005" w:rsidRDefault="002E226C">
      <w:pPr>
        <w:jc w:val="center"/>
        <w:rPr>
          <w:rFonts w:ascii="仿宋_GB2312" w:eastAsia="仿宋_GB2312"/>
          <w:b/>
          <w:kern w:val="32"/>
          <w:szCs w:val="21"/>
        </w:rPr>
      </w:pPr>
      <w:r>
        <w:rPr>
          <w:rFonts w:ascii="仿宋_GB2312" w:eastAsia="仿宋_GB2312" w:hint="eastAsia"/>
          <w:b/>
          <w:kern w:val="32"/>
          <w:szCs w:val="21"/>
        </w:rPr>
        <w:t>图1. 2020年10月-2021年10月各月电信业务总量增速情况</w:t>
      </w:r>
    </w:p>
    <w:p w14:paraId="16E3501F" w14:textId="77777777" w:rsidR="00D31005" w:rsidRDefault="002E226C">
      <w:pPr>
        <w:rPr>
          <w:rFonts w:ascii="仿宋_GB2312" w:eastAsia="仿宋_GB2312"/>
          <w:b/>
          <w:kern w:val="32"/>
          <w:szCs w:val="21"/>
        </w:rPr>
      </w:pPr>
      <w:r>
        <w:rPr>
          <w:noProof/>
        </w:rPr>
        <w:lastRenderedPageBreak/>
        <w:drawing>
          <wp:inline distT="0" distB="0" distL="0" distR="0" wp14:anchorId="6B454C78" wp14:editId="5C937853">
            <wp:extent cx="5544820" cy="28225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1996" cy="282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58237" w14:textId="77777777" w:rsidR="00D31005" w:rsidRDefault="002E226C">
      <w:pPr>
        <w:ind w:hanging="1"/>
        <w:jc w:val="center"/>
        <w:rPr>
          <w:rFonts w:ascii="仿宋_GB2312" w:eastAsia="仿宋_GB2312"/>
          <w:b/>
          <w:kern w:val="32"/>
          <w:szCs w:val="21"/>
        </w:rPr>
      </w:pPr>
      <w:r>
        <w:rPr>
          <w:rFonts w:ascii="仿宋_GB2312" w:eastAsia="仿宋_GB2312" w:hint="eastAsia"/>
          <w:b/>
          <w:kern w:val="32"/>
          <w:szCs w:val="21"/>
        </w:rPr>
        <w:t>图2. 2020年10月-2021年10月各月电信业务收入增速情况</w:t>
      </w:r>
    </w:p>
    <w:p w14:paraId="01E1405E" w14:textId="77777777" w:rsidR="00D31005" w:rsidRDefault="002E226C">
      <w:pPr>
        <w:ind w:firstLineChars="200" w:firstLine="616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二、</w:t>
      </w:r>
      <w:r>
        <w:rPr>
          <w:rFonts w:eastAsia="楷体_GB2312"/>
          <w:b/>
          <w:bCs/>
          <w:sz w:val="32"/>
          <w:szCs w:val="32"/>
        </w:rPr>
        <w:t>电信用户发展情况</w:t>
      </w:r>
    </w:p>
    <w:p w14:paraId="396EF518" w14:textId="7CF71118" w:rsidR="00D31005" w:rsidRDefault="002E226C">
      <w:pPr>
        <w:ind w:firstLineChars="200" w:firstLine="61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kern w:val="32"/>
          <w:sz w:val="32"/>
          <w:szCs w:val="32"/>
        </w:rPr>
        <w:t>电话用户。</w:t>
      </w:r>
      <w:bookmarkEnd w:id="0"/>
      <w:r>
        <w:rPr>
          <w:rFonts w:ascii="仿宋_GB2312" w:eastAsia="仿宋_GB2312" w:hint="eastAsia"/>
          <w:kern w:val="32"/>
          <w:sz w:val="32"/>
          <w:szCs w:val="32"/>
        </w:rPr>
        <w:t>1-10月，</w:t>
      </w:r>
      <w:r>
        <w:rPr>
          <w:rFonts w:ascii="仿宋_GB2312" w:eastAsia="仿宋_GB2312" w:hint="eastAsia"/>
          <w:sz w:val="32"/>
          <w:szCs w:val="32"/>
        </w:rPr>
        <w:t>全省</w:t>
      </w:r>
      <w:r>
        <w:rPr>
          <w:rFonts w:ascii="仿宋_GB2312" w:eastAsia="仿宋_GB2312" w:hint="eastAsia"/>
          <w:b/>
          <w:bCs/>
          <w:sz w:val="32"/>
          <w:szCs w:val="32"/>
        </w:rPr>
        <w:t>电话用户</w:t>
      </w:r>
      <w:r>
        <w:rPr>
          <w:rFonts w:ascii="仿宋_GB2312" w:eastAsia="仿宋_GB2312" w:hint="eastAsia"/>
          <w:sz w:val="32"/>
          <w:szCs w:val="32"/>
        </w:rPr>
        <w:t>新增290.7万户，总数达到11009.3万户，居全国第5位。</w:t>
      </w:r>
      <w:r>
        <w:rPr>
          <w:rFonts w:eastAsia="仿宋_GB2312" w:hint="eastAsia"/>
          <w:b/>
          <w:bCs/>
          <w:sz w:val="32"/>
        </w:rPr>
        <w:t>移动电话用户</w:t>
      </w:r>
      <w:r>
        <w:rPr>
          <w:rFonts w:ascii="仿宋_GB2312" w:eastAsia="仿宋_GB2312" w:hint="eastAsia"/>
          <w:sz w:val="32"/>
          <w:szCs w:val="32"/>
        </w:rPr>
        <w:t>新增291.3万户，新增数居全国第3位，总数达到10342.6万户，居全国第3位</w:t>
      </w:r>
      <w:r>
        <w:rPr>
          <w:rFonts w:eastAsia="仿宋_GB2312" w:hint="eastAsia"/>
          <w:sz w:val="32"/>
        </w:rPr>
        <w:t>。</w:t>
      </w:r>
      <w:r>
        <w:rPr>
          <w:rFonts w:eastAsia="仿宋_GB2312" w:hint="eastAsia"/>
          <w:b/>
          <w:bCs/>
          <w:sz w:val="32"/>
        </w:rPr>
        <w:t>固定电话用户</w:t>
      </w:r>
      <w:r>
        <w:rPr>
          <w:rFonts w:eastAsia="仿宋_GB2312" w:hint="eastAsia"/>
          <w:sz w:val="32"/>
        </w:rPr>
        <w:t>减</w:t>
      </w:r>
      <w:r>
        <w:rPr>
          <w:rFonts w:ascii="仿宋_GB2312" w:eastAsia="仿宋_GB2312" w:hint="eastAsia"/>
          <w:sz w:val="32"/>
          <w:szCs w:val="32"/>
        </w:rPr>
        <w:t>少0.6万户，新增数居全国第18位，总数达到666.7万户，居全国第8位。</w:t>
      </w:r>
      <w:r>
        <w:rPr>
          <w:rFonts w:ascii="仿宋_GB2312" w:eastAsia="仿宋_GB2312" w:hint="eastAsia"/>
          <w:b/>
          <w:bCs/>
          <w:sz w:val="32"/>
          <w:szCs w:val="32"/>
        </w:rPr>
        <w:t>4G</w:t>
      </w:r>
      <w:r>
        <w:rPr>
          <w:rFonts w:eastAsia="仿宋_GB2312" w:hint="eastAsia"/>
          <w:b/>
          <w:bCs/>
          <w:sz w:val="32"/>
        </w:rPr>
        <w:t>移动电话用户</w:t>
      </w:r>
      <w:r>
        <w:rPr>
          <w:rFonts w:eastAsia="仿宋_GB2312" w:hint="eastAsia"/>
          <w:sz w:val="32"/>
        </w:rPr>
        <w:t>总数</w:t>
      </w:r>
      <w:r>
        <w:rPr>
          <w:rFonts w:ascii="仿宋_GB2312" w:eastAsia="仿宋_GB2312" w:hint="eastAsia"/>
          <w:sz w:val="32"/>
          <w:szCs w:val="32"/>
        </w:rPr>
        <w:t>达到7089.4万户，居全国第3位。</w:t>
      </w:r>
      <w:r>
        <w:rPr>
          <w:rFonts w:ascii="仿宋_GB2312" w:eastAsia="仿宋_GB2312" w:hint="eastAsia"/>
          <w:b/>
          <w:bCs/>
          <w:sz w:val="32"/>
          <w:szCs w:val="32"/>
        </w:rPr>
        <w:t>5G终端用户</w:t>
      </w:r>
      <w:r>
        <w:rPr>
          <w:rFonts w:ascii="仿宋_GB2312" w:eastAsia="仿宋_GB2312" w:hint="eastAsia"/>
          <w:sz w:val="32"/>
          <w:szCs w:val="32"/>
        </w:rPr>
        <w:t>总数达到3041.2万户，居全国第3位，占比达到29.4%，居全国第11位，比全国平均水平高0.7个百分点。其中：省移动、联通、电信公司5G终端用户分别为1634.3万户、1025.2万户、381.7万户。</w:t>
      </w:r>
      <w:r>
        <w:rPr>
          <w:rFonts w:ascii="仿宋_GB2312" w:eastAsia="仿宋_GB2312"/>
          <w:sz w:val="32"/>
          <w:szCs w:val="32"/>
        </w:rPr>
        <w:t>VoLTE</w:t>
      </w:r>
      <w:r>
        <w:rPr>
          <w:rFonts w:ascii="仿宋_GB2312" w:eastAsia="仿宋_GB2312" w:hint="eastAsia"/>
          <w:sz w:val="32"/>
          <w:szCs w:val="32"/>
        </w:rPr>
        <w:t>（长期演进语音承载）用户达到</w:t>
      </w:r>
      <w:r>
        <w:rPr>
          <w:rFonts w:ascii="仿宋_GB2312" w:eastAsia="仿宋_GB2312"/>
          <w:sz w:val="32"/>
          <w:szCs w:val="32"/>
        </w:rPr>
        <w:t>6262.1</w:t>
      </w:r>
      <w:r>
        <w:rPr>
          <w:rFonts w:ascii="仿宋_GB2312" w:eastAsia="仿宋_GB2312" w:hint="eastAsia"/>
          <w:sz w:val="32"/>
          <w:szCs w:val="32"/>
        </w:rPr>
        <w:t>万户。</w:t>
      </w:r>
    </w:p>
    <w:p w14:paraId="70BD743B" w14:textId="2D57D25C" w:rsidR="00D31005" w:rsidRDefault="002E226C">
      <w:pPr>
        <w:ind w:firstLineChars="200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互联网用户。</w:t>
      </w:r>
      <w:r>
        <w:rPr>
          <w:rFonts w:ascii="仿宋_GB2312" w:eastAsia="仿宋_GB2312" w:hint="eastAsia"/>
          <w:kern w:val="32"/>
          <w:sz w:val="32"/>
          <w:szCs w:val="32"/>
        </w:rPr>
        <w:t>1-10月，全省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互联网用户</w:t>
      </w:r>
      <w:r>
        <w:rPr>
          <w:rFonts w:ascii="仿宋_GB2312" w:eastAsia="仿宋_GB2312" w:hint="eastAsia"/>
          <w:kern w:val="32"/>
          <w:sz w:val="32"/>
          <w:szCs w:val="32"/>
        </w:rPr>
        <w:t>新增807.1万户，总数达到12646.7万户，居全国第4位。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互联网宽带接入用户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>
        <w:rPr>
          <w:rFonts w:ascii="仿宋_GB2312" w:eastAsia="仿宋_GB2312" w:hint="eastAsia"/>
          <w:kern w:val="32"/>
          <w:sz w:val="32"/>
          <w:szCs w:val="32"/>
        </w:rPr>
        <w:lastRenderedPageBreak/>
        <w:t>352.6万户，新增数居全国第3位，总数达到3443.5万户（详见表1），居全国第4位。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固定宽带家庭普及率</w:t>
      </w:r>
      <w:r>
        <w:rPr>
          <w:rFonts w:ascii="仿宋_GB2312" w:eastAsia="仿宋_GB2312" w:hint="eastAsia"/>
          <w:kern w:val="32"/>
          <w:sz w:val="32"/>
          <w:szCs w:val="32"/>
        </w:rPr>
        <w:t>达到96部/百户，居全国第14位，比全国平均水平高3部/百户。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移动互联网用户</w:t>
      </w:r>
      <w:r>
        <w:rPr>
          <w:rFonts w:ascii="仿宋_GB2312" w:eastAsia="仿宋_GB2312" w:hint="eastAsia"/>
          <w:kern w:val="32"/>
          <w:sz w:val="32"/>
          <w:szCs w:val="32"/>
        </w:rPr>
        <w:t>新增454.5万户，新增数居全国第3位，总数达到9203.3万户，居全国第3位。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移动宽带用户普及率</w:t>
      </w:r>
      <w:r>
        <w:rPr>
          <w:rFonts w:ascii="仿宋_GB2312" w:eastAsia="仿宋_GB2312" w:hint="eastAsia"/>
          <w:sz w:val="32"/>
          <w:szCs w:val="32"/>
        </w:rPr>
        <w:t>达到93.6部/百人，居全国第24位，比全国平均水平低8.3部/百人。</w:t>
      </w:r>
    </w:p>
    <w:p w14:paraId="2F20FC76" w14:textId="1D2DEB04" w:rsidR="00D31005" w:rsidRDefault="002E226C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FTTH/O用户占比为96.3%，居全国第11位，比全国平均水平高2.1个百分点（详见图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）。其中：省移动、联通、电信公司FTTH/O用户占比分别为93.9%、98.7%、97.8%。</w:t>
      </w:r>
    </w:p>
    <w:p w14:paraId="1F820C9E" w14:textId="67CD65B4" w:rsidR="00D31005" w:rsidRDefault="002E226C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100M以上宽带接入用户占比为98.9%，居全国第1位，比全国平均水平高6.7个百分点。其中：省移动、联通、电信公司100M以上宽带接入用户占比分别为99.3%、98.9%、97.7%。。</w:t>
      </w:r>
    </w:p>
    <w:p w14:paraId="5B2AC364" w14:textId="4DC38DF8" w:rsidR="00D31005" w:rsidRDefault="002E226C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1000M以上宽带接入用户占比为5.9%，居全国第8位，比全国平均水平高1.1个百分点（详见图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）。其中：省移动、联通、电信公司1000M以上宽带接入用户占比分别为3.6%、10%、2.7%。</w:t>
      </w:r>
    </w:p>
    <w:p w14:paraId="1296C3CC" w14:textId="622A4C4B" w:rsidR="00D31005" w:rsidRDefault="002E226C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互联网专线用户占比为0.5%，居全国第23位，比全国平均水平低0.4个百分点（详见图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）。其中：省移动、联通、电信公司互联网专线用户占比分别为0.5%、0.4%、0.5%</w:t>
      </w:r>
      <w:r>
        <w:rPr>
          <w:rFonts w:ascii="仿宋_GB2312" w:eastAsia="仿宋_GB2312"/>
          <w:sz w:val="32"/>
          <w:szCs w:val="32"/>
        </w:rPr>
        <w:t>。</w:t>
      </w:r>
    </w:p>
    <w:p w14:paraId="3CE2353D" w14:textId="77777777" w:rsidR="00D31005" w:rsidRDefault="002E226C">
      <w:pPr>
        <w:spacing w:line="700" w:lineRule="exact"/>
        <w:ind w:firstLineChars="196" w:firstLine="39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Cs w:val="21"/>
        </w:rPr>
        <w:t>表1. 互联网宽带接入用户发展情况详表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2730"/>
        <w:gridCol w:w="1834"/>
        <w:gridCol w:w="1793"/>
      </w:tblGrid>
      <w:tr w:rsidR="00D31005" w14:paraId="570E9017" w14:textId="77777777">
        <w:trPr>
          <w:trHeight w:hRule="exact" w:val="454"/>
          <w:jc w:val="center"/>
        </w:trPr>
        <w:tc>
          <w:tcPr>
            <w:tcW w:w="2368" w:type="dxa"/>
            <w:shd w:val="clear" w:color="auto" w:fill="auto"/>
            <w:vAlign w:val="center"/>
          </w:tcPr>
          <w:p w14:paraId="4D212D9E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分类方式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CDFD2AE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 别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1A20D3E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用户数（万户）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0E2C78F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占比（%）</w:t>
            </w:r>
          </w:p>
        </w:tc>
      </w:tr>
      <w:tr w:rsidR="00D31005" w14:paraId="00B180D7" w14:textId="77777777">
        <w:trPr>
          <w:trHeight w:hRule="exact" w:val="454"/>
          <w:jc w:val="center"/>
        </w:trPr>
        <w:tc>
          <w:tcPr>
            <w:tcW w:w="2368" w:type="dxa"/>
            <w:vMerge w:val="restart"/>
            <w:shd w:val="clear" w:color="auto" w:fill="auto"/>
            <w:vAlign w:val="center"/>
          </w:tcPr>
          <w:p w14:paraId="64BAB12C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按接入类型划分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92BD79F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互联网</w:t>
            </w:r>
            <w:r>
              <w:rPr>
                <w:rFonts w:ascii="仿宋_GB2312" w:eastAsia="仿宋_GB2312"/>
                <w:sz w:val="24"/>
              </w:rPr>
              <w:t>专线</w:t>
            </w:r>
            <w:r>
              <w:rPr>
                <w:rFonts w:ascii="仿宋_GB2312" w:eastAsia="仿宋_GB2312" w:hint="eastAsia"/>
                <w:sz w:val="24"/>
              </w:rPr>
              <w:t>用户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1FBEB84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16.8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887115A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0.5 </w:t>
            </w:r>
          </w:p>
        </w:tc>
      </w:tr>
      <w:tr w:rsidR="00D31005" w14:paraId="7F3EFC7C" w14:textId="77777777">
        <w:trPr>
          <w:trHeight w:hRule="exact" w:val="454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14:paraId="34A87519" w14:textId="77777777" w:rsidR="00D31005" w:rsidRDefault="00D3100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3DA11461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</w:rPr>
              <w:t>xDSL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>用户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797997A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9.4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DE7C360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0.3 </w:t>
            </w:r>
          </w:p>
        </w:tc>
      </w:tr>
      <w:tr w:rsidR="00D31005" w14:paraId="2EC89481" w14:textId="77777777">
        <w:trPr>
          <w:trHeight w:hRule="exact" w:val="454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14:paraId="2E690D3F" w14:textId="77777777" w:rsidR="00D31005" w:rsidRDefault="00D3100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0F2DE875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LAN用户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F3B7750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22.1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75D3BB6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0.6 </w:t>
            </w:r>
          </w:p>
        </w:tc>
      </w:tr>
      <w:tr w:rsidR="00D31005" w14:paraId="431F50A4" w14:textId="77777777">
        <w:trPr>
          <w:trHeight w:hRule="exact" w:val="454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14:paraId="5FF5D51B" w14:textId="77777777" w:rsidR="00D31005" w:rsidRDefault="00D3100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74FD4825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FTTH/O用户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3C59D64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3315.0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F33D92C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96.3 </w:t>
            </w:r>
          </w:p>
        </w:tc>
      </w:tr>
      <w:tr w:rsidR="00D31005" w14:paraId="3C11B717" w14:textId="77777777">
        <w:trPr>
          <w:trHeight w:hRule="exact" w:val="454"/>
          <w:jc w:val="center"/>
        </w:trPr>
        <w:tc>
          <w:tcPr>
            <w:tcW w:w="2368" w:type="dxa"/>
            <w:vMerge w:val="restart"/>
            <w:shd w:val="clear" w:color="auto" w:fill="auto"/>
            <w:vAlign w:val="center"/>
          </w:tcPr>
          <w:p w14:paraId="23656D62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按用户类型划分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5221F39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家庭宽带接入用户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914804A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3052.3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28A3B4C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88.6 </w:t>
            </w:r>
          </w:p>
        </w:tc>
      </w:tr>
      <w:tr w:rsidR="00D31005" w14:paraId="0CE1038E" w14:textId="77777777">
        <w:trPr>
          <w:trHeight w:hRule="exact" w:val="454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14:paraId="0EA9B72A" w14:textId="77777777" w:rsidR="00D31005" w:rsidRDefault="00D3100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1FE47684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政企宽带接入用户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AA35888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391.2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7882430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11.4 </w:t>
            </w:r>
          </w:p>
        </w:tc>
      </w:tr>
      <w:tr w:rsidR="00D31005" w14:paraId="42391A18" w14:textId="77777777">
        <w:trPr>
          <w:trHeight w:hRule="exact" w:val="454"/>
          <w:jc w:val="center"/>
        </w:trPr>
        <w:tc>
          <w:tcPr>
            <w:tcW w:w="2368" w:type="dxa"/>
            <w:vMerge w:val="restart"/>
            <w:shd w:val="clear" w:color="auto" w:fill="auto"/>
            <w:vAlign w:val="center"/>
          </w:tcPr>
          <w:p w14:paraId="2F522851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按城乡区域划分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DE17B12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城市宽带接入用户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E3B64F6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2452.5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79D2248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71.2 </w:t>
            </w:r>
          </w:p>
        </w:tc>
      </w:tr>
      <w:tr w:rsidR="00D31005" w14:paraId="76C73FDD" w14:textId="77777777">
        <w:trPr>
          <w:trHeight w:hRule="exact" w:val="454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14:paraId="23AAE0D0" w14:textId="77777777" w:rsidR="00D31005" w:rsidRDefault="00D3100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6D7F5A16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农村宽带接入用户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9AFE59E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991.0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C08C054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28.8 </w:t>
            </w:r>
          </w:p>
        </w:tc>
      </w:tr>
      <w:tr w:rsidR="00D31005" w14:paraId="2F5EA5E7" w14:textId="77777777">
        <w:trPr>
          <w:trHeight w:hRule="exact" w:val="454"/>
          <w:jc w:val="center"/>
        </w:trPr>
        <w:tc>
          <w:tcPr>
            <w:tcW w:w="2368" w:type="dxa"/>
            <w:vMerge w:val="restart"/>
            <w:shd w:val="clear" w:color="auto" w:fill="auto"/>
            <w:vAlign w:val="center"/>
          </w:tcPr>
          <w:p w14:paraId="54E9EA1C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按签约速率划分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CC71282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0M以下宽带用户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C1DD300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15.9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F3495AB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0.5 </w:t>
            </w:r>
          </w:p>
        </w:tc>
      </w:tr>
      <w:tr w:rsidR="00D31005" w14:paraId="45443B16" w14:textId="77777777">
        <w:trPr>
          <w:trHeight w:hRule="exact" w:val="454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14:paraId="5D0F4E28" w14:textId="77777777" w:rsidR="00D31005" w:rsidRDefault="00D3100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2F363A0F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0M-100M宽带用户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E5E3002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20.9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E649F69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0.6 </w:t>
            </w:r>
          </w:p>
        </w:tc>
      </w:tr>
      <w:tr w:rsidR="00D31005" w14:paraId="4EE11EA2" w14:textId="77777777">
        <w:trPr>
          <w:trHeight w:hRule="exact" w:val="454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14:paraId="659BA0D1" w14:textId="77777777" w:rsidR="00D31005" w:rsidRDefault="00D3100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1E756C5C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0M-10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0M宽带用户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9CAD79F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3204.2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5BEAC35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93.0</w:t>
            </w:r>
          </w:p>
        </w:tc>
      </w:tr>
      <w:tr w:rsidR="00D31005" w14:paraId="06BB44C0" w14:textId="77777777">
        <w:trPr>
          <w:trHeight w:hRule="exact" w:val="454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14:paraId="2D60FB3A" w14:textId="77777777" w:rsidR="00D31005" w:rsidRDefault="00D3100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7C92B9C2" w14:textId="77777777" w:rsidR="00D31005" w:rsidRDefault="002E226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M以上宽带用户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3ED3194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202.5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D93B608" w14:textId="77777777" w:rsidR="00D31005" w:rsidRDefault="002E22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5.9 </w:t>
            </w:r>
          </w:p>
        </w:tc>
      </w:tr>
    </w:tbl>
    <w:p w14:paraId="5949262E" w14:textId="77777777" w:rsidR="00D31005" w:rsidRDefault="002E226C">
      <w:r>
        <w:rPr>
          <w:noProof/>
        </w:rPr>
        <w:drawing>
          <wp:inline distT="0" distB="0" distL="0" distR="0" wp14:anchorId="207BF52D" wp14:editId="4E797DD6">
            <wp:extent cx="5544820" cy="312039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6329" cy="3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AA7E6" w14:textId="77777777" w:rsidR="00D31005" w:rsidRDefault="002E226C">
      <w:pPr>
        <w:ind w:leftChars="-90" w:left="-178" w:firstLineChars="288" w:firstLine="573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3</w:t>
      </w:r>
      <w:r>
        <w:rPr>
          <w:rFonts w:ascii="仿宋_GB2312" w:eastAsia="仿宋_GB2312" w:hint="eastAsia"/>
          <w:b/>
          <w:szCs w:val="21"/>
        </w:rPr>
        <w:t>. 2020年10月-2021年10月各月光纤接入用户占比情况</w:t>
      </w:r>
    </w:p>
    <w:p w14:paraId="5917FFB0" w14:textId="77777777" w:rsidR="00D31005" w:rsidRDefault="002E226C">
      <w:pPr>
        <w:ind w:left="142" w:rightChars="257" w:right="509" w:hanging="142"/>
        <w:jc w:val="center"/>
      </w:pPr>
      <w:r>
        <w:rPr>
          <w:noProof/>
        </w:rPr>
        <w:lastRenderedPageBreak/>
        <w:drawing>
          <wp:inline distT="0" distB="0" distL="0" distR="0" wp14:anchorId="25DD6751" wp14:editId="39D14978">
            <wp:extent cx="5543550" cy="367728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2834" cy="369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8FAAD" w14:textId="77777777" w:rsidR="00D31005" w:rsidRDefault="002E226C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4</w:t>
      </w:r>
      <w:r>
        <w:rPr>
          <w:rFonts w:ascii="仿宋_GB2312" w:eastAsia="仿宋_GB2312" w:hint="eastAsia"/>
          <w:b/>
          <w:szCs w:val="21"/>
        </w:rPr>
        <w:t>. 2020年10月-2021年10月各月1000M以上宽带接入用户占比情况</w:t>
      </w:r>
    </w:p>
    <w:p w14:paraId="3B757C5D" w14:textId="77777777" w:rsidR="00D31005" w:rsidRDefault="00D31005">
      <w:pPr>
        <w:ind w:left="142" w:rightChars="257" w:right="509" w:hanging="142"/>
        <w:jc w:val="center"/>
      </w:pPr>
    </w:p>
    <w:p w14:paraId="2530DA7F" w14:textId="77777777" w:rsidR="00D31005" w:rsidRDefault="002E226C">
      <w:pPr>
        <w:ind w:left="142" w:rightChars="257" w:right="509" w:hanging="142"/>
        <w:jc w:val="center"/>
      </w:pPr>
      <w:r>
        <w:rPr>
          <w:noProof/>
        </w:rPr>
        <w:drawing>
          <wp:inline distT="0" distB="0" distL="0" distR="0" wp14:anchorId="2CFC5F88" wp14:editId="68E99D33">
            <wp:extent cx="5542915" cy="3378835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0007" cy="338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B0464" w14:textId="77777777" w:rsidR="00D31005" w:rsidRDefault="002E226C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5</w:t>
      </w:r>
      <w:r>
        <w:rPr>
          <w:rFonts w:ascii="仿宋_GB2312" w:eastAsia="仿宋_GB2312" w:hint="eastAsia"/>
          <w:b/>
          <w:szCs w:val="21"/>
        </w:rPr>
        <w:t xml:space="preserve"> 2020年10月-2021年10月各月互联网专线用户占比情况</w:t>
      </w:r>
    </w:p>
    <w:p w14:paraId="19244A65" w14:textId="07AEA31E" w:rsidR="00D31005" w:rsidRDefault="002E226C">
      <w:pPr>
        <w:ind w:firstLineChars="200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ICT</w:t>
      </w:r>
      <w:r>
        <w:rPr>
          <w:rFonts w:ascii="仿宋_GB2312" w:eastAsia="仿宋_GB2312"/>
          <w:b/>
          <w:sz w:val="32"/>
          <w:szCs w:val="32"/>
        </w:rPr>
        <w:t>及</w:t>
      </w:r>
      <w:r>
        <w:rPr>
          <w:rFonts w:ascii="仿宋_GB2312" w:eastAsia="仿宋_GB2312" w:hint="eastAsia"/>
          <w:b/>
          <w:sz w:val="32"/>
          <w:szCs w:val="32"/>
        </w:rPr>
        <w:t>融合业务用户。</w:t>
      </w:r>
      <w:r>
        <w:rPr>
          <w:rFonts w:ascii="仿宋_GB2312" w:eastAsia="仿宋_GB2312" w:hint="eastAsia"/>
          <w:kern w:val="32"/>
          <w:sz w:val="32"/>
          <w:szCs w:val="32"/>
        </w:rPr>
        <w:t>1-10月，全省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物联网终端用户</w:t>
      </w:r>
      <w:r>
        <w:rPr>
          <w:rFonts w:ascii="仿宋_GB2312" w:eastAsia="仿宋_GB2312" w:hint="eastAsia"/>
          <w:kern w:val="32"/>
          <w:sz w:val="32"/>
          <w:szCs w:val="32"/>
        </w:rPr>
        <w:t>新增769.8万户，总数达到7425.4万户，居全国第7位，同比增长29.8%。其中：NB-IoT联网终端数达到823.9万户；智慧公共事业、智能制造、智能交通和车联网、智慧农业终端用户分别达到2686.2万户、804.6万户、445.3万户、1.7万户。河南移动、联通、电信公司物联网终端用户分别为5786.4万户、541.5万户、1097.6万户。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IPTV（网络电视）用户</w:t>
      </w:r>
      <w:r>
        <w:rPr>
          <w:rFonts w:ascii="仿宋_GB2312" w:eastAsia="仿宋_GB2312" w:hint="eastAsia"/>
          <w:kern w:val="32"/>
          <w:sz w:val="32"/>
          <w:szCs w:val="32"/>
        </w:rPr>
        <w:t>新增54.9万户，总数达到1923万户，居全国第5位，同比增长1.8%。河南移动、联通、电信公司IPTV（网络电视）用户分别为1070.7万户、648万户、204.2万户。</w:t>
      </w:r>
    </w:p>
    <w:p w14:paraId="2046C4E8" w14:textId="77777777" w:rsidR="00D31005" w:rsidRDefault="002E226C">
      <w:pPr>
        <w:spacing w:line="560" w:lineRule="exact"/>
        <w:ind w:firstLineChars="200" w:firstLine="616"/>
        <w:rPr>
          <w:rFonts w:eastAsia="楷体_GB2312"/>
          <w:b/>
          <w:bCs/>
          <w:sz w:val="32"/>
          <w:szCs w:val="32"/>
        </w:rPr>
      </w:pPr>
      <w:bookmarkStart w:id="1" w:name="_Toc98034179"/>
      <w:r>
        <w:rPr>
          <w:rFonts w:eastAsia="楷体_GB2312" w:hint="eastAsia"/>
          <w:b/>
          <w:bCs/>
          <w:sz w:val="32"/>
          <w:szCs w:val="32"/>
        </w:rPr>
        <w:t>三、互联网</w:t>
      </w:r>
      <w:r>
        <w:rPr>
          <w:rFonts w:eastAsia="楷体_GB2312"/>
          <w:b/>
          <w:bCs/>
          <w:sz w:val="32"/>
          <w:szCs w:val="32"/>
        </w:rPr>
        <w:t>业务使用情况</w:t>
      </w:r>
    </w:p>
    <w:p w14:paraId="55FCC54E" w14:textId="059DB8E5" w:rsidR="00D31005" w:rsidRDefault="002E226C">
      <w:pPr>
        <w:spacing w:line="360" w:lineRule="auto"/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1-10月，全省手机上网流量为111.5亿G，居全国第3位，同比增长37.8%，比全国平均水平高1.4个百分点。手机上网</w:t>
      </w:r>
      <w:proofErr w:type="gramStart"/>
      <w:r>
        <w:rPr>
          <w:rFonts w:ascii="仿宋_GB2312" w:eastAsia="仿宋_GB2312" w:hint="eastAsia"/>
          <w:kern w:val="32"/>
          <w:sz w:val="32"/>
          <w:szCs w:val="32"/>
        </w:rPr>
        <w:t>用户月户均</w:t>
      </w:r>
      <w:proofErr w:type="gramEnd"/>
      <w:r>
        <w:rPr>
          <w:rFonts w:ascii="仿宋_GB2312" w:eastAsia="仿宋_GB2312" w:hint="eastAsia"/>
          <w:kern w:val="32"/>
          <w:sz w:val="32"/>
          <w:szCs w:val="32"/>
        </w:rPr>
        <w:t>流量为13.2G，居全国第19位，比全国平均水平低0.5G</w:t>
      </w:r>
      <w:r>
        <w:rPr>
          <w:rFonts w:ascii="仿宋_GB2312" w:eastAsia="仿宋_GB2312" w:hint="eastAsia"/>
          <w:sz w:val="32"/>
          <w:szCs w:val="32"/>
        </w:rPr>
        <w:t>（详见图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），</w:t>
      </w:r>
      <w:r>
        <w:rPr>
          <w:rFonts w:ascii="仿宋_GB2312" w:eastAsia="仿宋_GB2312" w:hint="eastAsia"/>
          <w:spacing w:val="0"/>
          <w:sz w:val="32"/>
          <w:szCs w:val="32"/>
        </w:rPr>
        <w:t>月户均流量增速为19.9%，比全国平均水平低9.7个百分点。河南移动、联通、电信公司手机上网流量分别为65.7亿G、33.7亿G、12.1亿G，同比增长分别为</w:t>
      </w:r>
      <w:r>
        <w:rPr>
          <w:rFonts w:ascii="仿宋_GB2312" w:eastAsia="仿宋_GB2312"/>
          <w:spacing w:val="0"/>
          <w:sz w:val="32"/>
          <w:szCs w:val="32"/>
        </w:rPr>
        <w:t>48.5%</w:t>
      </w:r>
      <w:r>
        <w:rPr>
          <w:rFonts w:ascii="仿宋_GB2312" w:eastAsia="仿宋_GB2312" w:hint="eastAsia"/>
          <w:spacing w:val="0"/>
          <w:sz w:val="32"/>
          <w:szCs w:val="32"/>
        </w:rPr>
        <w:t>、</w:t>
      </w:r>
      <w:r>
        <w:rPr>
          <w:rFonts w:ascii="仿宋_GB2312" w:eastAsia="仿宋_GB2312"/>
          <w:spacing w:val="0"/>
          <w:sz w:val="32"/>
          <w:szCs w:val="32"/>
        </w:rPr>
        <w:t>23.9%</w:t>
      </w:r>
      <w:r>
        <w:rPr>
          <w:rFonts w:ascii="仿宋_GB2312" w:eastAsia="仿宋_GB2312" w:hint="eastAsia"/>
          <w:spacing w:val="0"/>
          <w:sz w:val="32"/>
          <w:szCs w:val="32"/>
        </w:rPr>
        <w:t>、</w:t>
      </w:r>
      <w:r>
        <w:rPr>
          <w:rFonts w:ascii="仿宋_GB2312" w:eastAsia="仿宋_GB2312"/>
          <w:spacing w:val="0"/>
          <w:sz w:val="32"/>
          <w:szCs w:val="32"/>
        </w:rPr>
        <w:t>26.7%</w:t>
      </w:r>
      <w:r>
        <w:rPr>
          <w:rFonts w:ascii="仿宋_GB2312" w:eastAsia="仿宋_GB2312" w:hint="eastAsia"/>
          <w:spacing w:val="0"/>
          <w:sz w:val="32"/>
          <w:szCs w:val="32"/>
        </w:rPr>
        <w:t>。河南移动、联通、电信公司月户均流量分别为12.8G、14.3G、11.7G，同比增长分别为26%、14.4%、-2%。</w:t>
      </w:r>
    </w:p>
    <w:p w14:paraId="5D2A370C" w14:textId="77777777" w:rsidR="00D31005" w:rsidRDefault="00D31005">
      <w:pPr>
        <w:spacing w:line="360" w:lineRule="auto"/>
        <w:jc w:val="center"/>
      </w:pPr>
    </w:p>
    <w:p w14:paraId="378EAEE9" w14:textId="77777777" w:rsidR="00D31005" w:rsidRDefault="002E226C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114300" distR="114300" wp14:anchorId="6540A197" wp14:editId="7B84058E">
            <wp:extent cx="5544820" cy="2710180"/>
            <wp:effectExtent l="0" t="0" r="1778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8FB88" w14:textId="77777777" w:rsidR="00D31005" w:rsidRDefault="002E226C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6</w:t>
      </w:r>
      <w:r>
        <w:rPr>
          <w:rFonts w:ascii="仿宋_GB2312" w:eastAsia="仿宋_GB2312" w:hint="eastAsia"/>
          <w:b/>
          <w:szCs w:val="21"/>
        </w:rPr>
        <w:t xml:space="preserve"> 2020年10月-2021年10月各月户均流量情况</w:t>
      </w:r>
    </w:p>
    <w:p w14:paraId="5A3676E8" w14:textId="0F80AD77" w:rsidR="00D31005" w:rsidRDefault="002E226C">
      <w:pPr>
        <w:spacing w:line="360" w:lineRule="auto"/>
        <w:ind w:firstLineChars="200" w:firstLine="616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1-10月，</w:t>
      </w:r>
      <w:r>
        <w:rPr>
          <w:rFonts w:ascii="仿宋_GB2312" w:eastAsia="仿宋_GB2312" w:hint="eastAsia"/>
          <w:sz w:val="32"/>
          <w:szCs w:val="32"/>
        </w:rPr>
        <w:t>全省</w:t>
      </w:r>
      <w:r>
        <w:rPr>
          <w:rFonts w:ascii="仿宋_GB2312" w:eastAsia="仿宋_GB2312" w:hint="eastAsia"/>
          <w:b/>
          <w:bCs/>
          <w:sz w:val="32"/>
          <w:szCs w:val="32"/>
        </w:rPr>
        <w:t>物联网终端接入流量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pacing w:val="0"/>
          <w:sz w:val="32"/>
          <w:szCs w:val="32"/>
        </w:rPr>
        <w:t>11770.5万G，居全国第11位，同比增长60.7%。其中：河南移动、联通、电信公司物联网终端接入流量分别为493.3万G、3360万G、7917.2万G。全省固定宽带用户总接入带宽为1092.3万G，同比增长</w:t>
      </w:r>
      <w:r>
        <w:rPr>
          <w:rFonts w:ascii="仿宋_GB2312" w:eastAsia="仿宋_GB2312"/>
          <w:spacing w:val="0"/>
          <w:sz w:val="32"/>
          <w:szCs w:val="32"/>
        </w:rPr>
        <w:t>45.6</w:t>
      </w:r>
      <w:r>
        <w:rPr>
          <w:rFonts w:ascii="仿宋_GB2312" w:eastAsia="仿宋_GB2312" w:hint="eastAsia"/>
          <w:spacing w:val="0"/>
          <w:sz w:val="32"/>
          <w:szCs w:val="32"/>
        </w:rPr>
        <w:t>%，其中：河南移动、联通、电信公司固定宽带用户总接入带宽分别为582.1万G、391.1万G、119.1万G。</w:t>
      </w:r>
    </w:p>
    <w:bookmarkEnd w:id="1"/>
    <w:p w14:paraId="767C8EB3" w14:textId="77777777" w:rsidR="00D31005" w:rsidRDefault="002E226C">
      <w:pPr>
        <w:ind w:firstLine="660"/>
        <w:rPr>
          <w:rFonts w:eastAsia="楷体_GB2312"/>
          <w:b/>
          <w:kern w:val="32"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四、</w:t>
      </w:r>
      <w:r>
        <w:rPr>
          <w:rFonts w:eastAsia="楷体_GB2312"/>
          <w:b/>
          <w:kern w:val="32"/>
          <w:sz w:val="32"/>
          <w:szCs w:val="32"/>
        </w:rPr>
        <w:t>电信业务收入构成</w:t>
      </w:r>
    </w:p>
    <w:p w14:paraId="237B62DD" w14:textId="77777777" w:rsidR="00D31005" w:rsidRDefault="002E226C">
      <w:pPr>
        <w:ind w:firstLineChars="212" w:firstLine="653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1-10月，完成固定通信业务收入183.6亿元，居全国第8位，占电信业务收入的比重为30.2%，同比增长 24.9%，比全国平均水平高9.1个百分点。完成移动通信业务收入424.6亿元，居全国第4位，占电信业务收入的69.8%，同比增长0.1%，比全国平均水平低4.2个百分点。</w:t>
      </w:r>
    </w:p>
    <w:p w14:paraId="4F8C793F" w14:textId="77777777" w:rsidR="00D31005" w:rsidRDefault="002E226C">
      <w:pPr>
        <w:ind w:firstLineChars="212" w:firstLine="653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固定数据及互联网业务收入为102.9亿元，占电信业务收入</w:t>
      </w:r>
      <w:r>
        <w:rPr>
          <w:rFonts w:ascii="仿宋_GB2312" w:eastAsia="仿宋_GB2312" w:hint="eastAsia"/>
          <w:kern w:val="32"/>
          <w:sz w:val="32"/>
          <w:szCs w:val="32"/>
        </w:rPr>
        <w:lastRenderedPageBreak/>
        <w:t>的16.9%，同比增长24.3%，比全国平均水平高13个百分点，拉动电信业务收入增长3.5个百分点。移动数据及互联网业务收入为324.9亿元，占电信业务收入的53.4%，同比增长1.5%，比全国平均水平低2.2个百分点，拉动电信业务收入增长 0.9个百分点。</w:t>
      </w:r>
    </w:p>
    <w:p w14:paraId="5B14523B" w14:textId="77777777" w:rsidR="00D31005" w:rsidRDefault="002E226C">
      <w:pPr>
        <w:ind w:firstLineChars="212" w:firstLine="653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固定增值业务收入为64.7亿元，占电信业务收入的10.6%，同比增长35.5%，比全国平均水平高6.7个百分点,拉动电信业务收入增长3个百分点。移动增值业务收入为44.3亿元，占电信业务收入的7.3%，同比增长9.8%，比全国平均水平低 5.9个百分点。</w:t>
      </w:r>
    </w:p>
    <w:p w14:paraId="35A3944D" w14:textId="77777777" w:rsidR="00D31005" w:rsidRDefault="002E226C">
      <w:pPr>
        <w:ind w:firstLineChars="212" w:firstLine="653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五、</w:t>
      </w:r>
      <w:r>
        <w:rPr>
          <w:rFonts w:eastAsia="楷体_GB2312"/>
          <w:b/>
          <w:bCs/>
          <w:sz w:val="32"/>
          <w:szCs w:val="32"/>
        </w:rPr>
        <w:t>固定资产投资</w:t>
      </w:r>
    </w:p>
    <w:p w14:paraId="5F7D12E8" w14:textId="707FC349" w:rsidR="00D31005" w:rsidRDefault="002E226C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1-10月，全省信息通信业完成固定资产投资</w:t>
      </w:r>
      <w:r>
        <w:rPr>
          <w:rFonts w:ascii="仿宋_GB2312" w:eastAsia="仿宋_GB2312"/>
          <w:kern w:val="32"/>
          <w:sz w:val="32"/>
          <w:szCs w:val="32"/>
        </w:rPr>
        <w:t>144.1</w:t>
      </w:r>
      <w:r>
        <w:rPr>
          <w:rFonts w:ascii="仿宋_GB2312" w:eastAsia="仿宋_GB2312" w:hint="eastAsia"/>
          <w:kern w:val="32"/>
          <w:sz w:val="32"/>
          <w:szCs w:val="32"/>
        </w:rPr>
        <w:t>亿元（注：</w:t>
      </w:r>
      <w:proofErr w:type="gramStart"/>
      <w:r>
        <w:rPr>
          <w:rFonts w:ascii="仿宋_GB2312" w:eastAsia="仿宋_GB2312" w:hint="eastAsia"/>
          <w:kern w:val="32"/>
          <w:sz w:val="32"/>
          <w:szCs w:val="32"/>
        </w:rPr>
        <w:t>含省铁塔</w:t>
      </w:r>
      <w:proofErr w:type="gramEnd"/>
      <w:r>
        <w:rPr>
          <w:rFonts w:ascii="仿宋_GB2312" w:eastAsia="仿宋_GB2312" w:hint="eastAsia"/>
          <w:kern w:val="32"/>
          <w:sz w:val="32"/>
          <w:szCs w:val="32"/>
        </w:rPr>
        <w:t>公司投资8亿元），居全国第6位，同比减少3.5%，比全国平均增速高2.2个百分点（详见图</w:t>
      </w:r>
      <w:r>
        <w:rPr>
          <w:rFonts w:ascii="仿宋_GB2312" w:eastAsia="仿宋_GB2312"/>
          <w:kern w:val="32"/>
          <w:sz w:val="32"/>
          <w:szCs w:val="32"/>
        </w:rPr>
        <w:t>7</w:t>
      </w:r>
      <w:r>
        <w:rPr>
          <w:rFonts w:ascii="仿宋_GB2312" w:eastAsia="仿宋_GB2312" w:hint="eastAsia"/>
          <w:kern w:val="32"/>
          <w:sz w:val="32"/>
          <w:szCs w:val="32"/>
        </w:rPr>
        <w:t>）。其中：河南移动、联通、电信、铁塔公司分别完成固定资产投资82.</w:t>
      </w:r>
      <w:r>
        <w:rPr>
          <w:rFonts w:ascii="仿宋_GB2312" w:eastAsia="仿宋_GB2312"/>
          <w:kern w:val="32"/>
          <w:sz w:val="32"/>
          <w:szCs w:val="32"/>
        </w:rPr>
        <w:t>8</w:t>
      </w:r>
      <w:r>
        <w:rPr>
          <w:rFonts w:ascii="仿宋_GB2312" w:eastAsia="仿宋_GB2312" w:hint="eastAsia"/>
          <w:kern w:val="32"/>
          <w:sz w:val="32"/>
          <w:szCs w:val="32"/>
        </w:rPr>
        <w:t>亿元、39.</w:t>
      </w:r>
      <w:r>
        <w:rPr>
          <w:rFonts w:ascii="仿宋_GB2312" w:eastAsia="仿宋_GB2312"/>
          <w:kern w:val="32"/>
          <w:sz w:val="32"/>
          <w:szCs w:val="32"/>
        </w:rPr>
        <w:t>9</w:t>
      </w:r>
      <w:r>
        <w:rPr>
          <w:rFonts w:ascii="仿宋_GB2312" w:eastAsia="仿宋_GB2312" w:hint="eastAsia"/>
          <w:kern w:val="32"/>
          <w:sz w:val="32"/>
          <w:szCs w:val="32"/>
        </w:rPr>
        <w:t>亿元、13.4亿元、8亿元，同比分别增长-2.9%、-5.1%、38.7%、-36.3%。完成5G投资79亿元，居全国第5位，同比增长2.8%，比全国平均</w:t>
      </w:r>
      <w:proofErr w:type="gramStart"/>
      <w:r>
        <w:rPr>
          <w:rFonts w:ascii="仿宋_GB2312" w:eastAsia="仿宋_GB2312" w:hint="eastAsia"/>
          <w:kern w:val="32"/>
          <w:sz w:val="32"/>
          <w:szCs w:val="32"/>
        </w:rPr>
        <w:t>增速低</w:t>
      </w:r>
      <w:proofErr w:type="gramEnd"/>
      <w:r>
        <w:rPr>
          <w:rFonts w:ascii="仿宋_GB2312" w:eastAsia="仿宋_GB2312" w:hint="eastAsia"/>
          <w:kern w:val="32"/>
          <w:sz w:val="32"/>
          <w:szCs w:val="32"/>
        </w:rPr>
        <w:t>0.</w:t>
      </w:r>
      <w:r>
        <w:rPr>
          <w:rFonts w:ascii="仿宋_GB2312" w:eastAsia="仿宋_GB2312"/>
          <w:kern w:val="32"/>
          <w:sz w:val="32"/>
          <w:szCs w:val="32"/>
        </w:rPr>
        <w:t>5</w:t>
      </w:r>
      <w:r>
        <w:rPr>
          <w:rFonts w:ascii="仿宋_GB2312" w:eastAsia="仿宋_GB2312" w:hint="eastAsia"/>
          <w:kern w:val="32"/>
          <w:sz w:val="32"/>
          <w:szCs w:val="32"/>
        </w:rPr>
        <w:t>个百分点。</w:t>
      </w:r>
    </w:p>
    <w:p w14:paraId="5C4B2C51" w14:textId="77777777" w:rsidR="00D31005" w:rsidRDefault="002E226C">
      <w:pPr>
        <w:rPr>
          <w:rFonts w:ascii="仿宋_GB2312" w:eastAsia="仿宋_GB2312"/>
          <w:kern w:val="3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2D6016A" wp14:editId="3700F77B">
            <wp:extent cx="5544820" cy="28822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3340" cy="288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FF7B1" w14:textId="77777777" w:rsidR="00D31005" w:rsidRDefault="002E226C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7</w:t>
      </w:r>
      <w:r>
        <w:rPr>
          <w:rFonts w:ascii="仿宋_GB2312" w:eastAsia="仿宋_GB2312" w:hint="eastAsia"/>
          <w:b/>
          <w:szCs w:val="21"/>
        </w:rPr>
        <w:t xml:space="preserve"> 2020年10月-2021年10月各固定资产投资增速情况</w:t>
      </w:r>
    </w:p>
    <w:p w14:paraId="72FE1A17" w14:textId="77777777" w:rsidR="00D31005" w:rsidRDefault="002E226C">
      <w:pPr>
        <w:ind w:firstLineChars="196" w:firstLine="604"/>
        <w:jc w:val="left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六、</w:t>
      </w:r>
      <w:r>
        <w:rPr>
          <w:rFonts w:eastAsia="楷体_GB2312"/>
          <w:b/>
          <w:bCs/>
          <w:sz w:val="32"/>
          <w:szCs w:val="32"/>
        </w:rPr>
        <w:t>电信经济效益</w:t>
      </w:r>
    </w:p>
    <w:p w14:paraId="193BC790" w14:textId="22D36C33" w:rsidR="00D31005" w:rsidRDefault="002E226C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1-10月，省</w:t>
      </w:r>
      <w:proofErr w:type="gramStart"/>
      <w:r>
        <w:rPr>
          <w:rFonts w:ascii="仿宋_GB2312" w:eastAsia="仿宋_GB2312" w:hint="eastAsia"/>
          <w:kern w:val="32"/>
          <w:sz w:val="32"/>
          <w:szCs w:val="32"/>
        </w:rPr>
        <w:t>各基础</w:t>
      </w:r>
      <w:proofErr w:type="gramEnd"/>
      <w:r>
        <w:rPr>
          <w:rFonts w:ascii="仿宋_GB2312" w:eastAsia="仿宋_GB2312" w:hint="eastAsia"/>
          <w:kern w:val="32"/>
          <w:sz w:val="32"/>
          <w:szCs w:val="32"/>
        </w:rPr>
        <w:t>电信运营企业完成利润总额103.2亿元，居全国第6位，同比减少8.3%。完成税费总额44.1亿元，居全国第5位，同比增长13%。</w:t>
      </w:r>
    </w:p>
    <w:p w14:paraId="2563A5AC" w14:textId="77777777" w:rsidR="00D31005" w:rsidRDefault="002E226C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七、</w:t>
      </w:r>
      <w:r>
        <w:rPr>
          <w:rFonts w:eastAsia="楷体_GB2312"/>
          <w:b/>
          <w:bCs/>
          <w:sz w:val="32"/>
          <w:szCs w:val="32"/>
        </w:rPr>
        <w:t>电</w:t>
      </w:r>
      <w:r>
        <w:rPr>
          <w:rFonts w:eastAsia="楷体_GB2312" w:hint="eastAsia"/>
          <w:b/>
          <w:bCs/>
          <w:sz w:val="32"/>
          <w:szCs w:val="32"/>
        </w:rPr>
        <w:t>信资费水平</w:t>
      </w:r>
    </w:p>
    <w:p w14:paraId="7AD78076" w14:textId="0ECAE4C3" w:rsidR="00D31005" w:rsidRDefault="002E226C">
      <w:pPr>
        <w:ind w:firstLineChars="200" w:firstLine="616"/>
        <w:rPr>
          <w:rFonts w:ascii="黑体" w:eastAsia="黑体"/>
          <w:kern w:val="32"/>
          <w:sz w:val="32"/>
          <w:szCs w:val="32"/>
          <w:highlight w:val="yellow"/>
        </w:rPr>
      </w:pPr>
      <w:r>
        <w:rPr>
          <w:rFonts w:ascii="仿宋_GB2312" w:eastAsia="仿宋_GB2312" w:hint="eastAsia"/>
          <w:kern w:val="32"/>
          <w:sz w:val="32"/>
          <w:szCs w:val="32"/>
        </w:rPr>
        <w:t>1-10月，全省手机上网流量资费为2.9元/G，居全国第14位,比全国平均水平低0.2元/G；流量资费同比降幅26.2%</w:t>
      </w:r>
      <w:r>
        <w:rPr>
          <w:rFonts w:ascii="仿宋_GB2312" w:eastAsia="仿宋_GB2312"/>
          <w:kern w:val="32"/>
          <w:sz w:val="32"/>
          <w:szCs w:val="32"/>
        </w:rPr>
        <w:t>，</w:t>
      </w:r>
      <w:r>
        <w:rPr>
          <w:rFonts w:ascii="仿宋_GB2312" w:eastAsia="仿宋_GB2312" w:hint="eastAsia"/>
          <w:kern w:val="32"/>
          <w:sz w:val="32"/>
          <w:szCs w:val="32"/>
        </w:rPr>
        <w:t>居全国第11位，比全国平均水平高2.2个百分点。</w:t>
      </w:r>
    </w:p>
    <w:sectPr w:rsidR="00D31005">
      <w:headerReference w:type="default" r:id="rId14"/>
      <w:footerReference w:type="even" r:id="rId15"/>
      <w:footerReference w:type="default" r:id="rId16"/>
      <w:endnotePr>
        <w:numFmt w:val="decimal"/>
      </w:endnotePr>
      <w:type w:val="continuous"/>
      <w:pgSz w:w="11906" w:h="16838"/>
      <w:pgMar w:top="2041" w:right="1587" w:bottom="1814" w:left="1587" w:header="851" w:footer="992" w:gutter="0"/>
      <w:pgNumType w:fmt="numberInDash" w:start="1"/>
      <w:cols w:space="720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DED9" w14:textId="77777777" w:rsidR="00954685" w:rsidRDefault="00954685">
      <w:r>
        <w:separator/>
      </w:r>
    </w:p>
  </w:endnote>
  <w:endnote w:type="continuationSeparator" w:id="0">
    <w:p w14:paraId="2E9D0F51" w14:textId="77777777" w:rsidR="00954685" w:rsidRDefault="0095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73FE" w14:textId="77777777" w:rsidR="00D31005" w:rsidRDefault="002E226C">
    <w:pPr>
      <w:pStyle w:val="ae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14:paraId="795FB335" w14:textId="77777777" w:rsidR="00D31005" w:rsidRDefault="00D31005">
    <w:pPr>
      <w:pStyle w:val="ae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9ABC" w14:textId="77777777" w:rsidR="00D31005" w:rsidRDefault="002E226C">
    <w:pPr>
      <w:pStyle w:val="ae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  <w:p w14:paraId="2AAFDE96" w14:textId="77777777" w:rsidR="00D31005" w:rsidRDefault="00D31005">
    <w:pPr>
      <w:pStyle w:val="ae"/>
      <w:ind w:right="1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0035" w14:textId="77777777" w:rsidR="00954685" w:rsidRDefault="00954685">
      <w:r>
        <w:separator/>
      </w:r>
    </w:p>
  </w:footnote>
  <w:footnote w:type="continuationSeparator" w:id="0">
    <w:p w14:paraId="77CB4967" w14:textId="77777777" w:rsidR="00954685" w:rsidRDefault="00954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04B3" w14:textId="77777777" w:rsidR="00D31005" w:rsidRDefault="00D31005">
    <w:pPr>
      <w:pStyle w:val="af0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evenAndOddHeaders/>
  <w:drawingGridHorizontalSpacing w:val="156"/>
  <w:drawingGridVerticalSpacing w:val="295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EF45CDFA"/>
    <w:rsid w:val="F2B760E2"/>
    <w:rsid w:val="FEF83F4C"/>
    <w:rsid w:val="000003A2"/>
    <w:rsid w:val="0000164B"/>
    <w:rsid w:val="000022F2"/>
    <w:rsid w:val="00002CC3"/>
    <w:rsid w:val="00002F80"/>
    <w:rsid w:val="00002FC4"/>
    <w:rsid w:val="000031C7"/>
    <w:rsid w:val="0000345F"/>
    <w:rsid w:val="00003716"/>
    <w:rsid w:val="00003C54"/>
    <w:rsid w:val="00003FFC"/>
    <w:rsid w:val="00004E43"/>
    <w:rsid w:val="0000524C"/>
    <w:rsid w:val="000054EC"/>
    <w:rsid w:val="0000562E"/>
    <w:rsid w:val="00005CED"/>
    <w:rsid w:val="0000630B"/>
    <w:rsid w:val="0000651F"/>
    <w:rsid w:val="00006D62"/>
    <w:rsid w:val="00006F49"/>
    <w:rsid w:val="00007143"/>
    <w:rsid w:val="00007555"/>
    <w:rsid w:val="0001044F"/>
    <w:rsid w:val="00010559"/>
    <w:rsid w:val="00010A9C"/>
    <w:rsid w:val="00010BE9"/>
    <w:rsid w:val="000111D9"/>
    <w:rsid w:val="000132C4"/>
    <w:rsid w:val="00013413"/>
    <w:rsid w:val="0001401F"/>
    <w:rsid w:val="00014D41"/>
    <w:rsid w:val="0001565E"/>
    <w:rsid w:val="00015845"/>
    <w:rsid w:val="000166EF"/>
    <w:rsid w:val="00016F29"/>
    <w:rsid w:val="00017299"/>
    <w:rsid w:val="00020DC3"/>
    <w:rsid w:val="0002117F"/>
    <w:rsid w:val="00021E21"/>
    <w:rsid w:val="00021F26"/>
    <w:rsid w:val="000235B5"/>
    <w:rsid w:val="00023FDE"/>
    <w:rsid w:val="000247B9"/>
    <w:rsid w:val="00025250"/>
    <w:rsid w:val="000253DF"/>
    <w:rsid w:val="00025527"/>
    <w:rsid w:val="00026133"/>
    <w:rsid w:val="00026F66"/>
    <w:rsid w:val="0002751B"/>
    <w:rsid w:val="0003091E"/>
    <w:rsid w:val="0003188C"/>
    <w:rsid w:val="00031C8E"/>
    <w:rsid w:val="0003317C"/>
    <w:rsid w:val="000333BC"/>
    <w:rsid w:val="00034168"/>
    <w:rsid w:val="00034775"/>
    <w:rsid w:val="000355D1"/>
    <w:rsid w:val="0003568A"/>
    <w:rsid w:val="00035EC3"/>
    <w:rsid w:val="00036343"/>
    <w:rsid w:val="000369C6"/>
    <w:rsid w:val="00036D4F"/>
    <w:rsid w:val="00036F23"/>
    <w:rsid w:val="00037AE0"/>
    <w:rsid w:val="00037B21"/>
    <w:rsid w:val="00037F93"/>
    <w:rsid w:val="00037FC7"/>
    <w:rsid w:val="000400F6"/>
    <w:rsid w:val="0004040D"/>
    <w:rsid w:val="0004041E"/>
    <w:rsid w:val="000405E6"/>
    <w:rsid w:val="00041806"/>
    <w:rsid w:val="00041C46"/>
    <w:rsid w:val="00041DBC"/>
    <w:rsid w:val="000426AB"/>
    <w:rsid w:val="0004342B"/>
    <w:rsid w:val="00043C5A"/>
    <w:rsid w:val="0004477A"/>
    <w:rsid w:val="000447F3"/>
    <w:rsid w:val="0004484B"/>
    <w:rsid w:val="000454AB"/>
    <w:rsid w:val="00045A8B"/>
    <w:rsid w:val="000461CC"/>
    <w:rsid w:val="00046D97"/>
    <w:rsid w:val="0004745F"/>
    <w:rsid w:val="000475D8"/>
    <w:rsid w:val="000479F9"/>
    <w:rsid w:val="00047B9F"/>
    <w:rsid w:val="00047D6E"/>
    <w:rsid w:val="00050099"/>
    <w:rsid w:val="000502EC"/>
    <w:rsid w:val="00050701"/>
    <w:rsid w:val="0005096F"/>
    <w:rsid w:val="000509CC"/>
    <w:rsid w:val="00050C7E"/>
    <w:rsid w:val="00051035"/>
    <w:rsid w:val="0005117E"/>
    <w:rsid w:val="00051BCA"/>
    <w:rsid w:val="0005291D"/>
    <w:rsid w:val="00052D7C"/>
    <w:rsid w:val="00053649"/>
    <w:rsid w:val="00053F16"/>
    <w:rsid w:val="0005503C"/>
    <w:rsid w:val="00055154"/>
    <w:rsid w:val="0005609C"/>
    <w:rsid w:val="0005680C"/>
    <w:rsid w:val="00056D2B"/>
    <w:rsid w:val="0005729D"/>
    <w:rsid w:val="00057402"/>
    <w:rsid w:val="00057AB0"/>
    <w:rsid w:val="00057D17"/>
    <w:rsid w:val="00060693"/>
    <w:rsid w:val="000606E8"/>
    <w:rsid w:val="000609F9"/>
    <w:rsid w:val="0006216A"/>
    <w:rsid w:val="00062461"/>
    <w:rsid w:val="00064201"/>
    <w:rsid w:val="00064435"/>
    <w:rsid w:val="00064659"/>
    <w:rsid w:val="00064C35"/>
    <w:rsid w:val="000651F3"/>
    <w:rsid w:val="000655BB"/>
    <w:rsid w:val="00065644"/>
    <w:rsid w:val="00065CBC"/>
    <w:rsid w:val="00066012"/>
    <w:rsid w:val="00067147"/>
    <w:rsid w:val="00067EEA"/>
    <w:rsid w:val="00070186"/>
    <w:rsid w:val="000721C2"/>
    <w:rsid w:val="00072439"/>
    <w:rsid w:val="00072CDD"/>
    <w:rsid w:val="000734D2"/>
    <w:rsid w:val="00073671"/>
    <w:rsid w:val="0007377A"/>
    <w:rsid w:val="00075896"/>
    <w:rsid w:val="00076023"/>
    <w:rsid w:val="00076A6C"/>
    <w:rsid w:val="00077842"/>
    <w:rsid w:val="00077DE9"/>
    <w:rsid w:val="0008057B"/>
    <w:rsid w:val="000811BE"/>
    <w:rsid w:val="0008128D"/>
    <w:rsid w:val="0008153C"/>
    <w:rsid w:val="00081A7C"/>
    <w:rsid w:val="00082042"/>
    <w:rsid w:val="000821FA"/>
    <w:rsid w:val="0008255C"/>
    <w:rsid w:val="00082973"/>
    <w:rsid w:val="00082F73"/>
    <w:rsid w:val="00083117"/>
    <w:rsid w:val="000838B1"/>
    <w:rsid w:val="0008450E"/>
    <w:rsid w:val="00084800"/>
    <w:rsid w:val="0008592F"/>
    <w:rsid w:val="00085EDD"/>
    <w:rsid w:val="000860EA"/>
    <w:rsid w:val="0008713B"/>
    <w:rsid w:val="00087576"/>
    <w:rsid w:val="00087668"/>
    <w:rsid w:val="00087A92"/>
    <w:rsid w:val="00087DAD"/>
    <w:rsid w:val="000911E3"/>
    <w:rsid w:val="00091E77"/>
    <w:rsid w:val="0009229C"/>
    <w:rsid w:val="00092629"/>
    <w:rsid w:val="00094EC0"/>
    <w:rsid w:val="00095013"/>
    <w:rsid w:val="0009506D"/>
    <w:rsid w:val="000953CF"/>
    <w:rsid w:val="0009601E"/>
    <w:rsid w:val="00096089"/>
    <w:rsid w:val="00096651"/>
    <w:rsid w:val="00096D46"/>
    <w:rsid w:val="00096F1E"/>
    <w:rsid w:val="000A0435"/>
    <w:rsid w:val="000A0B93"/>
    <w:rsid w:val="000A126D"/>
    <w:rsid w:val="000A1491"/>
    <w:rsid w:val="000A20D2"/>
    <w:rsid w:val="000A22AD"/>
    <w:rsid w:val="000A2840"/>
    <w:rsid w:val="000A2D09"/>
    <w:rsid w:val="000A3CF2"/>
    <w:rsid w:val="000A4581"/>
    <w:rsid w:val="000A4CD8"/>
    <w:rsid w:val="000A5461"/>
    <w:rsid w:val="000A626D"/>
    <w:rsid w:val="000A6341"/>
    <w:rsid w:val="000A6647"/>
    <w:rsid w:val="000A6675"/>
    <w:rsid w:val="000A72F0"/>
    <w:rsid w:val="000A74EB"/>
    <w:rsid w:val="000A7D68"/>
    <w:rsid w:val="000B06C7"/>
    <w:rsid w:val="000B0D68"/>
    <w:rsid w:val="000B0EA6"/>
    <w:rsid w:val="000B1989"/>
    <w:rsid w:val="000B1CA5"/>
    <w:rsid w:val="000B1DBD"/>
    <w:rsid w:val="000B200B"/>
    <w:rsid w:val="000B2102"/>
    <w:rsid w:val="000B298A"/>
    <w:rsid w:val="000B2A71"/>
    <w:rsid w:val="000B2E1C"/>
    <w:rsid w:val="000B3341"/>
    <w:rsid w:val="000B3963"/>
    <w:rsid w:val="000B4215"/>
    <w:rsid w:val="000B4ABF"/>
    <w:rsid w:val="000B5486"/>
    <w:rsid w:val="000B570F"/>
    <w:rsid w:val="000B57C3"/>
    <w:rsid w:val="000B586E"/>
    <w:rsid w:val="000B5D3E"/>
    <w:rsid w:val="000B6571"/>
    <w:rsid w:val="000B70E9"/>
    <w:rsid w:val="000B773A"/>
    <w:rsid w:val="000B78CB"/>
    <w:rsid w:val="000B7CCB"/>
    <w:rsid w:val="000B7F82"/>
    <w:rsid w:val="000C0936"/>
    <w:rsid w:val="000C1516"/>
    <w:rsid w:val="000C19EC"/>
    <w:rsid w:val="000C2315"/>
    <w:rsid w:val="000C2431"/>
    <w:rsid w:val="000C25AC"/>
    <w:rsid w:val="000C2E6C"/>
    <w:rsid w:val="000C3305"/>
    <w:rsid w:val="000C4CB6"/>
    <w:rsid w:val="000C54AE"/>
    <w:rsid w:val="000C585C"/>
    <w:rsid w:val="000C5E75"/>
    <w:rsid w:val="000C6026"/>
    <w:rsid w:val="000C614C"/>
    <w:rsid w:val="000C64B0"/>
    <w:rsid w:val="000C6A89"/>
    <w:rsid w:val="000C7466"/>
    <w:rsid w:val="000C7593"/>
    <w:rsid w:val="000C7C7D"/>
    <w:rsid w:val="000D0546"/>
    <w:rsid w:val="000D0FB7"/>
    <w:rsid w:val="000D25C7"/>
    <w:rsid w:val="000D2E87"/>
    <w:rsid w:val="000D393D"/>
    <w:rsid w:val="000D3BD0"/>
    <w:rsid w:val="000D402D"/>
    <w:rsid w:val="000D4220"/>
    <w:rsid w:val="000D4527"/>
    <w:rsid w:val="000D4F1B"/>
    <w:rsid w:val="000D5285"/>
    <w:rsid w:val="000D5328"/>
    <w:rsid w:val="000D5B4F"/>
    <w:rsid w:val="000D6626"/>
    <w:rsid w:val="000D6B98"/>
    <w:rsid w:val="000D6FFD"/>
    <w:rsid w:val="000D71E5"/>
    <w:rsid w:val="000D72B4"/>
    <w:rsid w:val="000D744A"/>
    <w:rsid w:val="000D7620"/>
    <w:rsid w:val="000D7AF1"/>
    <w:rsid w:val="000D7DDE"/>
    <w:rsid w:val="000E0721"/>
    <w:rsid w:val="000E077D"/>
    <w:rsid w:val="000E1DF1"/>
    <w:rsid w:val="000E2E82"/>
    <w:rsid w:val="000E3423"/>
    <w:rsid w:val="000E37EF"/>
    <w:rsid w:val="000E4898"/>
    <w:rsid w:val="000E4B6B"/>
    <w:rsid w:val="000E4CB1"/>
    <w:rsid w:val="000E4F9D"/>
    <w:rsid w:val="000E50A1"/>
    <w:rsid w:val="000E5B0B"/>
    <w:rsid w:val="000E6069"/>
    <w:rsid w:val="000E72C6"/>
    <w:rsid w:val="000E7B30"/>
    <w:rsid w:val="000E7B50"/>
    <w:rsid w:val="000E7E46"/>
    <w:rsid w:val="000E7E51"/>
    <w:rsid w:val="000F0177"/>
    <w:rsid w:val="000F0709"/>
    <w:rsid w:val="000F0A7E"/>
    <w:rsid w:val="000F0B1A"/>
    <w:rsid w:val="000F1032"/>
    <w:rsid w:val="000F1166"/>
    <w:rsid w:val="000F1DCF"/>
    <w:rsid w:val="000F235F"/>
    <w:rsid w:val="000F286E"/>
    <w:rsid w:val="000F2F34"/>
    <w:rsid w:val="000F3108"/>
    <w:rsid w:val="000F3496"/>
    <w:rsid w:val="000F3766"/>
    <w:rsid w:val="000F3A07"/>
    <w:rsid w:val="000F3A9F"/>
    <w:rsid w:val="000F3AF4"/>
    <w:rsid w:val="000F50E9"/>
    <w:rsid w:val="000F5326"/>
    <w:rsid w:val="000F5787"/>
    <w:rsid w:val="000F65ED"/>
    <w:rsid w:val="000F6DE3"/>
    <w:rsid w:val="000F7795"/>
    <w:rsid w:val="000F77CE"/>
    <w:rsid w:val="00100A5E"/>
    <w:rsid w:val="001011C5"/>
    <w:rsid w:val="00101498"/>
    <w:rsid w:val="00101720"/>
    <w:rsid w:val="0010175D"/>
    <w:rsid w:val="001017AE"/>
    <w:rsid w:val="00101C4F"/>
    <w:rsid w:val="00101FD4"/>
    <w:rsid w:val="00102101"/>
    <w:rsid w:val="001022ED"/>
    <w:rsid w:val="0010235D"/>
    <w:rsid w:val="001029EE"/>
    <w:rsid w:val="00102D3C"/>
    <w:rsid w:val="0010410C"/>
    <w:rsid w:val="00104519"/>
    <w:rsid w:val="001049C1"/>
    <w:rsid w:val="00104A9C"/>
    <w:rsid w:val="0010536F"/>
    <w:rsid w:val="00105613"/>
    <w:rsid w:val="001057B0"/>
    <w:rsid w:val="00105908"/>
    <w:rsid w:val="0010596D"/>
    <w:rsid w:val="00105A0E"/>
    <w:rsid w:val="00105A34"/>
    <w:rsid w:val="00105BA9"/>
    <w:rsid w:val="00107200"/>
    <w:rsid w:val="001072A9"/>
    <w:rsid w:val="00107B24"/>
    <w:rsid w:val="00107E9E"/>
    <w:rsid w:val="001103BF"/>
    <w:rsid w:val="001106D1"/>
    <w:rsid w:val="00111511"/>
    <w:rsid w:val="00111829"/>
    <w:rsid w:val="00112250"/>
    <w:rsid w:val="0011248B"/>
    <w:rsid w:val="00112AAA"/>
    <w:rsid w:val="00113849"/>
    <w:rsid w:val="00113CF2"/>
    <w:rsid w:val="00114E14"/>
    <w:rsid w:val="001152AC"/>
    <w:rsid w:val="0011585A"/>
    <w:rsid w:val="00115D77"/>
    <w:rsid w:val="0011605D"/>
    <w:rsid w:val="0011649C"/>
    <w:rsid w:val="0011685D"/>
    <w:rsid w:val="001173D2"/>
    <w:rsid w:val="00117487"/>
    <w:rsid w:val="001174EA"/>
    <w:rsid w:val="0011795B"/>
    <w:rsid w:val="001201B0"/>
    <w:rsid w:val="00120946"/>
    <w:rsid w:val="00120DAE"/>
    <w:rsid w:val="00121217"/>
    <w:rsid w:val="00121B11"/>
    <w:rsid w:val="00122AC7"/>
    <w:rsid w:val="00122F8B"/>
    <w:rsid w:val="00124DDF"/>
    <w:rsid w:val="0012540B"/>
    <w:rsid w:val="00125620"/>
    <w:rsid w:val="00125631"/>
    <w:rsid w:val="00125DAF"/>
    <w:rsid w:val="001269D0"/>
    <w:rsid w:val="00127C13"/>
    <w:rsid w:val="0013004A"/>
    <w:rsid w:val="0013082C"/>
    <w:rsid w:val="00130A2E"/>
    <w:rsid w:val="00130B56"/>
    <w:rsid w:val="00130DD9"/>
    <w:rsid w:val="00131244"/>
    <w:rsid w:val="00131459"/>
    <w:rsid w:val="00131908"/>
    <w:rsid w:val="00131B1A"/>
    <w:rsid w:val="0013237C"/>
    <w:rsid w:val="001335F1"/>
    <w:rsid w:val="0013440C"/>
    <w:rsid w:val="0013451D"/>
    <w:rsid w:val="0013475D"/>
    <w:rsid w:val="0013562C"/>
    <w:rsid w:val="00135874"/>
    <w:rsid w:val="001365A6"/>
    <w:rsid w:val="00136720"/>
    <w:rsid w:val="001370D0"/>
    <w:rsid w:val="001373FB"/>
    <w:rsid w:val="0013756A"/>
    <w:rsid w:val="00137B88"/>
    <w:rsid w:val="00137CB4"/>
    <w:rsid w:val="00140287"/>
    <w:rsid w:val="001402CA"/>
    <w:rsid w:val="00140410"/>
    <w:rsid w:val="0014096B"/>
    <w:rsid w:val="00140FB1"/>
    <w:rsid w:val="00141422"/>
    <w:rsid w:val="001417A9"/>
    <w:rsid w:val="00141884"/>
    <w:rsid w:val="00142565"/>
    <w:rsid w:val="00142786"/>
    <w:rsid w:val="00142A1C"/>
    <w:rsid w:val="00143D86"/>
    <w:rsid w:val="00144907"/>
    <w:rsid w:val="00144CD7"/>
    <w:rsid w:val="001456C1"/>
    <w:rsid w:val="00145E41"/>
    <w:rsid w:val="001460AF"/>
    <w:rsid w:val="00146549"/>
    <w:rsid w:val="00146B72"/>
    <w:rsid w:val="00146F1F"/>
    <w:rsid w:val="00147477"/>
    <w:rsid w:val="00150108"/>
    <w:rsid w:val="001504D3"/>
    <w:rsid w:val="00150953"/>
    <w:rsid w:val="001509EE"/>
    <w:rsid w:val="00150E0E"/>
    <w:rsid w:val="00151642"/>
    <w:rsid w:val="00151EA7"/>
    <w:rsid w:val="00152545"/>
    <w:rsid w:val="00152573"/>
    <w:rsid w:val="001538B9"/>
    <w:rsid w:val="00153BAB"/>
    <w:rsid w:val="00154504"/>
    <w:rsid w:val="00154C61"/>
    <w:rsid w:val="001550A2"/>
    <w:rsid w:val="00155D92"/>
    <w:rsid w:val="0015661E"/>
    <w:rsid w:val="0015764E"/>
    <w:rsid w:val="001601B2"/>
    <w:rsid w:val="00160713"/>
    <w:rsid w:val="00160D77"/>
    <w:rsid w:val="00161524"/>
    <w:rsid w:val="00161637"/>
    <w:rsid w:val="00161794"/>
    <w:rsid w:val="00161858"/>
    <w:rsid w:val="00161A41"/>
    <w:rsid w:val="0016263D"/>
    <w:rsid w:val="0016423C"/>
    <w:rsid w:val="001652CC"/>
    <w:rsid w:val="00165868"/>
    <w:rsid w:val="00165BB1"/>
    <w:rsid w:val="00165DE2"/>
    <w:rsid w:val="00165E8B"/>
    <w:rsid w:val="00166549"/>
    <w:rsid w:val="001666A1"/>
    <w:rsid w:val="00166D8C"/>
    <w:rsid w:val="00166F78"/>
    <w:rsid w:val="0016711E"/>
    <w:rsid w:val="00167825"/>
    <w:rsid w:val="00167D37"/>
    <w:rsid w:val="00167E1A"/>
    <w:rsid w:val="001701E7"/>
    <w:rsid w:val="0017043B"/>
    <w:rsid w:val="001705B7"/>
    <w:rsid w:val="0017160A"/>
    <w:rsid w:val="001716BB"/>
    <w:rsid w:val="00171F9B"/>
    <w:rsid w:val="00172A27"/>
    <w:rsid w:val="00172AE9"/>
    <w:rsid w:val="00173C6D"/>
    <w:rsid w:val="00174A37"/>
    <w:rsid w:val="00174D21"/>
    <w:rsid w:val="00175396"/>
    <w:rsid w:val="00176AD6"/>
    <w:rsid w:val="001770CA"/>
    <w:rsid w:val="00177206"/>
    <w:rsid w:val="00177504"/>
    <w:rsid w:val="0017782B"/>
    <w:rsid w:val="001805CE"/>
    <w:rsid w:val="00180703"/>
    <w:rsid w:val="00180917"/>
    <w:rsid w:val="001814B4"/>
    <w:rsid w:val="00181A6C"/>
    <w:rsid w:val="00181EC2"/>
    <w:rsid w:val="00182657"/>
    <w:rsid w:val="001828E7"/>
    <w:rsid w:val="00182958"/>
    <w:rsid w:val="0018383F"/>
    <w:rsid w:val="00183B04"/>
    <w:rsid w:val="00183CC8"/>
    <w:rsid w:val="00184297"/>
    <w:rsid w:val="00184B1D"/>
    <w:rsid w:val="00185225"/>
    <w:rsid w:val="0018584F"/>
    <w:rsid w:val="00186144"/>
    <w:rsid w:val="001861BF"/>
    <w:rsid w:val="001861DF"/>
    <w:rsid w:val="001869E7"/>
    <w:rsid w:val="00186B55"/>
    <w:rsid w:val="00186C92"/>
    <w:rsid w:val="00186CAD"/>
    <w:rsid w:val="00187515"/>
    <w:rsid w:val="0018776F"/>
    <w:rsid w:val="0019033D"/>
    <w:rsid w:val="00190DFA"/>
    <w:rsid w:val="00191262"/>
    <w:rsid w:val="0019133D"/>
    <w:rsid w:val="001914A0"/>
    <w:rsid w:val="0019162C"/>
    <w:rsid w:val="00191712"/>
    <w:rsid w:val="0019273F"/>
    <w:rsid w:val="001929E5"/>
    <w:rsid w:val="001939C6"/>
    <w:rsid w:val="00194C7C"/>
    <w:rsid w:val="00194E50"/>
    <w:rsid w:val="001965A8"/>
    <w:rsid w:val="001967FA"/>
    <w:rsid w:val="001968DB"/>
    <w:rsid w:val="001968FB"/>
    <w:rsid w:val="00196905"/>
    <w:rsid w:val="0019696B"/>
    <w:rsid w:val="00196AE2"/>
    <w:rsid w:val="00196BE7"/>
    <w:rsid w:val="001976DD"/>
    <w:rsid w:val="00197C13"/>
    <w:rsid w:val="001A1DEF"/>
    <w:rsid w:val="001A2B52"/>
    <w:rsid w:val="001A35CD"/>
    <w:rsid w:val="001A3887"/>
    <w:rsid w:val="001A3B86"/>
    <w:rsid w:val="001A3CFD"/>
    <w:rsid w:val="001A5ED5"/>
    <w:rsid w:val="001A5EF8"/>
    <w:rsid w:val="001A62D2"/>
    <w:rsid w:val="001A6F13"/>
    <w:rsid w:val="001A72E6"/>
    <w:rsid w:val="001A7418"/>
    <w:rsid w:val="001A787A"/>
    <w:rsid w:val="001B0595"/>
    <w:rsid w:val="001B0CC9"/>
    <w:rsid w:val="001B115A"/>
    <w:rsid w:val="001B1330"/>
    <w:rsid w:val="001B1619"/>
    <w:rsid w:val="001B1F3B"/>
    <w:rsid w:val="001B20CB"/>
    <w:rsid w:val="001B2396"/>
    <w:rsid w:val="001B24A2"/>
    <w:rsid w:val="001B2D73"/>
    <w:rsid w:val="001B2F46"/>
    <w:rsid w:val="001B5AA7"/>
    <w:rsid w:val="001B631F"/>
    <w:rsid w:val="001B7F54"/>
    <w:rsid w:val="001C005A"/>
    <w:rsid w:val="001C02C9"/>
    <w:rsid w:val="001C030F"/>
    <w:rsid w:val="001C0B85"/>
    <w:rsid w:val="001C11ED"/>
    <w:rsid w:val="001C1310"/>
    <w:rsid w:val="001C1A46"/>
    <w:rsid w:val="001C1CD4"/>
    <w:rsid w:val="001C24C4"/>
    <w:rsid w:val="001C2544"/>
    <w:rsid w:val="001C2675"/>
    <w:rsid w:val="001C26FA"/>
    <w:rsid w:val="001C2C79"/>
    <w:rsid w:val="001C2CF4"/>
    <w:rsid w:val="001C31E0"/>
    <w:rsid w:val="001C332D"/>
    <w:rsid w:val="001C3AAC"/>
    <w:rsid w:val="001C4242"/>
    <w:rsid w:val="001C4618"/>
    <w:rsid w:val="001C4711"/>
    <w:rsid w:val="001C5836"/>
    <w:rsid w:val="001C5925"/>
    <w:rsid w:val="001C5A06"/>
    <w:rsid w:val="001C6AF4"/>
    <w:rsid w:val="001D0AEA"/>
    <w:rsid w:val="001D0D40"/>
    <w:rsid w:val="001D0EA7"/>
    <w:rsid w:val="001D1725"/>
    <w:rsid w:val="001D1FA4"/>
    <w:rsid w:val="001D22D9"/>
    <w:rsid w:val="001D2895"/>
    <w:rsid w:val="001D2AE9"/>
    <w:rsid w:val="001D407C"/>
    <w:rsid w:val="001D4CAE"/>
    <w:rsid w:val="001D52E1"/>
    <w:rsid w:val="001D539D"/>
    <w:rsid w:val="001D5693"/>
    <w:rsid w:val="001D661B"/>
    <w:rsid w:val="001D665D"/>
    <w:rsid w:val="001E06A5"/>
    <w:rsid w:val="001E2259"/>
    <w:rsid w:val="001E2CEE"/>
    <w:rsid w:val="001E2FD1"/>
    <w:rsid w:val="001E37A5"/>
    <w:rsid w:val="001E4132"/>
    <w:rsid w:val="001E4B7E"/>
    <w:rsid w:val="001E4B8F"/>
    <w:rsid w:val="001E4CCB"/>
    <w:rsid w:val="001E5135"/>
    <w:rsid w:val="001E531A"/>
    <w:rsid w:val="001E542F"/>
    <w:rsid w:val="001E6014"/>
    <w:rsid w:val="001E66C7"/>
    <w:rsid w:val="001E67A9"/>
    <w:rsid w:val="001E6E08"/>
    <w:rsid w:val="001E740F"/>
    <w:rsid w:val="001E7630"/>
    <w:rsid w:val="001E76C7"/>
    <w:rsid w:val="001E793C"/>
    <w:rsid w:val="001E79B9"/>
    <w:rsid w:val="001F02B4"/>
    <w:rsid w:val="001F053E"/>
    <w:rsid w:val="001F100A"/>
    <w:rsid w:val="001F1BB8"/>
    <w:rsid w:val="001F1CA8"/>
    <w:rsid w:val="001F2BE6"/>
    <w:rsid w:val="001F2CA5"/>
    <w:rsid w:val="001F2CD1"/>
    <w:rsid w:val="001F3157"/>
    <w:rsid w:val="001F3929"/>
    <w:rsid w:val="001F3E18"/>
    <w:rsid w:val="001F5522"/>
    <w:rsid w:val="001F6299"/>
    <w:rsid w:val="001F67CC"/>
    <w:rsid w:val="001F6C74"/>
    <w:rsid w:val="001F6DA1"/>
    <w:rsid w:val="001F71D2"/>
    <w:rsid w:val="001F7BB9"/>
    <w:rsid w:val="001F7CC5"/>
    <w:rsid w:val="00200E8B"/>
    <w:rsid w:val="00201332"/>
    <w:rsid w:val="002014AB"/>
    <w:rsid w:val="002017DF"/>
    <w:rsid w:val="002019F8"/>
    <w:rsid w:val="00202510"/>
    <w:rsid w:val="00202E53"/>
    <w:rsid w:val="0020320A"/>
    <w:rsid w:val="0020385D"/>
    <w:rsid w:val="00203D8C"/>
    <w:rsid w:val="00204811"/>
    <w:rsid w:val="002049C8"/>
    <w:rsid w:val="002058FB"/>
    <w:rsid w:val="00206926"/>
    <w:rsid w:val="00206F7B"/>
    <w:rsid w:val="00207B85"/>
    <w:rsid w:val="00207DBD"/>
    <w:rsid w:val="002102AC"/>
    <w:rsid w:val="002105B8"/>
    <w:rsid w:val="00210D5E"/>
    <w:rsid w:val="00211904"/>
    <w:rsid w:val="00212011"/>
    <w:rsid w:val="002120F6"/>
    <w:rsid w:val="002123BD"/>
    <w:rsid w:val="0021256A"/>
    <w:rsid w:val="002126A3"/>
    <w:rsid w:val="002141D9"/>
    <w:rsid w:val="00214248"/>
    <w:rsid w:val="0021432B"/>
    <w:rsid w:val="0021434D"/>
    <w:rsid w:val="002144F4"/>
    <w:rsid w:val="002145C0"/>
    <w:rsid w:val="00214AFB"/>
    <w:rsid w:val="00214B34"/>
    <w:rsid w:val="00214FF3"/>
    <w:rsid w:val="00215180"/>
    <w:rsid w:val="002151ED"/>
    <w:rsid w:val="002156E0"/>
    <w:rsid w:val="002164EC"/>
    <w:rsid w:val="002164F9"/>
    <w:rsid w:val="0021679A"/>
    <w:rsid w:val="00216D12"/>
    <w:rsid w:val="00217BFA"/>
    <w:rsid w:val="00217DD3"/>
    <w:rsid w:val="00220A79"/>
    <w:rsid w:val="00220B5F"/>
    <w:rsid w:val="00220D6E"/>
    <w:rsid w:val="00220EED"/>
    <w:rsid w:val="002218B8"/>
    <w:rsid w:val="00221B5C"/>
    <w:rsid w:val="00222BA3"/>
    <w:rsid w:val="002234ED"/>
    <w:rsid w:val="002252D1"/>
    <w:rsid w:val="0022592E"/>
    <w:rsid w:val="0022611E"/>
    <w:rsid w:val="002264C4"/>
    <w:rsid w:val="002268BC"/>
    <w:rsid w:val="00227643"/>
    <w:rsid w:val="00227C0F"/>
    <w:rsid w:val="00230092"/>
    <w:rsid w:val="00230810"/>
    <w:rsid w:val="00231EE7"/>
    <w:rsid w:val="00232878"/>
    <w:rsid w:val="00232D71"/>
    <w:rsid w:val="00233B68"/>
    <w:rsid w:val="002349BE"/>
    <w:rsid w:val="00234D91"/>
    <w:rsid w:val="0023572A"/>
    <w:rsid w:val="002366DD"/>
    <w:rsid w:val="00236D0F"/>
    <w:rsid w:val="0023781B"/>
    <w:rsid w:val="00237C9A"/>
    <w:rsid w:val="00237F23"/>
    <w:rsid w:val="00240803"/>
    <w:rsid w:val="0024093B"/>
    <w:rsid w:val="00240A3B"/>
    <w:rsid w:val="00240DA1"/>
    <w:rsid w:val="00241FB0"/>
    <w:rsid w:val="002422F9"/>
    <w:rsid w:val="0024267C"/>
    <w:rsid w:val="00242742"/>
    <w:rsid w:val="00242D03"/>
    <w:rsid w:val="00244A65"/>
    <w:rsid w:val="00244BEA"/>
    <w:rsid w:val="00245338"/>
    <w:rsid w:val="00245DE2"/>
    <w:rsid w:val="0024637A"/>
    <w:rsid w:val="00246D6A"/>
    <w:rsid w:val="002474CE"/>
    <w:rsid w:val="00247696"/>
    <w:rsid w:val="002478E7"/>
    <w:rsid w:val="00247B30"/>
    <w:rsid w:val="00247C87"/>
    <w:rsid w:val="002508C7"/>
    <w:rsid w:val="002517A8"/>
    <w:rsid w:val="00252DD5"/>
    <w:rsid w:val="00253057"/>
    <w:rsid w:val="00253144"/>
    <w:rsid w:val="002536C6"/>
    <w:rsid w:val="00254062"/>
    <w:rsid w:val="00255022"/>
    <w:rsid w:val="00255670"/>
    <w:rsid w:val="002558C9"/>
    <w:rsid w:val="00255F14"/>
    <w:rsid w:val="002561D3"/>
    <w:rsid w:val="0025626E"/>
    <w:rsid w:val="002568F1"/>
    <w:rsid w:val="002568F4"/>
    <w:rsid w:val="00256B78"/>
    <w:rsid w:val="00257089"/>
    <w:rsid w:val="00257170"/>
    <w:rsid w:val="002573C5"/>
    <w:rsid w:val="00257AE5"/>
    <w:rsid w:val="00257C0A"/>
    <w:rsid w:val="002607F7"/>
    <w:rsid w:val="0026095A"/>
    <w:rsid w:val="00260D89"/>
    <w:rsid w:val="00260EF3"/>
    <w:rsid w:val="0026151B"/>
    <w:rsid w:val="0026183F"/>
    <w:rsid w:val="00261C25"/>
    <w:rsid w:val="00261D65"/>
    <w:rsid w:val="0026276C"/>
    <w:rsid w:val="00262A0C"/>
    <w:rsid w:val="00263568"/>
    <w:rsid w:val="002639C1"/>
    <w:rsid w:val="00263CB6"/>
    <w:rsid w:val="00263CC2"/>
    <w:rsid w:val="00264CD3"/>
    <w:rsid w:val="00264DEC"/>
    <w:rsid w:val="00264EE1"/>
    <w:rsid w:val="00265336"/>
    <w:rsid w:val="002659FA"/>
    <w:rsid w:val="00266F1F"/>
    <w:rsid w:val="00267082"/>
    <w:rsid w:val="00267727"/>
    <w:rsid w:val="0027011F"/>
    <w:rsid w:val="002703F2"/>
    <w:rsid w:val="002705DE"/>
    <w:rsid w:val="002708CE"/>
    <w:rsid w:val="002709E4"/>
    <w:rsid w:val="0027101F"/>
    <w:rsid w:val="002723C2"/>
    <w:rsid w:val="002723DD"/>
    <w:rsid w:val="00272A50"/>
    <w:rsid w:val="0027348E"/>
    <w:rsid w:val="00273881"/>
    <w:rsid w:val="0027441A"/>
    <w:rsid w:val="0027461F"/>
    <w:rsid w:val="00275317"/>
    <w:rsid w:val="00275B0F"/>
    <w:rsid w:val="00275D43"/>
    <w:rsid w:val="0027609E"/>
    <w:rsid w:val="00276908"/>
    <w:rsid w:val="00276B9D"/>
    <w:rsid w:val="00276BA9"/>
    <w:rsid w:val="00276D19"/>
    <w:rsid w:val="00276D33"/>
    <w:rsid w:val="00277872"/>
    <w:rsid w:val="00277F21"/>
    <w:rsid w:val="00277FF9"/>
    <w:rsid w:val="00280EB6"/>
    <w:rsid w:val="00282058"/>
    <w:rsid w:val="002820F2"/>
    <w:rsid w:val="002826EC"/>
    <w:rsid w:val="00283AED"/>
    <w:rsid w:val="002847B0"/>
    <w:rsid w:val="00284812"/>
    <w:rsid w:val="002857D6"/>
    <w:rsid w:val="0028610B"/>
    <w:rsid w:val="00286456"/>
    <w:rsid w:val="0028653A"/>
    <w:rsid w:val="00286C60"/>
    <w:rsid w:val="00290D84"/>
    <w:rsid w:val="00290E75"/>
    <w:rsid w:val="00290F5C"/>
    <w:rsid w:val="00290FE7"/>
    <w:rsid w:val="00291097"/>
    <w:rsid w:val="00291AD1"/>
    <w:rsid w:val="0029216C"/>
    <w:rsid w:val="002922DF"/>
    <w:rsid w:val="00292327"/>
    <w:rsid w:val="00293676"/>
    <w:rsid w:val="002937D6"/>
    <w:rsid w:val="002943E3"/>
    <w:rsid w:val="00294E9A"/>
    <w:rsid w:val="00294EF7"/>
    <w:rsid w:val="00295565"/>
    <w:rsid w:val="00295911"/>
    <w:rsid w:val="00296958"/>
    <w:rsid w:val="00296F24"/>
    <w:rsid w:val="0029744C"/>
    <w:rsid w:val="00297B21"/>
    <w:rsid w:val="002A0109"/>
    <w:rsid w:val="002A0698"/>
    <w:rsid w:val="002A075B"/>
    <w:rsid w:val="002A0E10"/>
    <w:rsid w:val="002A1977"/>
    <w:rsid w:val="002A20AA"/>
    <w:rsid w:val="002A279E"/>
    <w:rsid w:val="002A27F9"/>
    <w:rsid w:val="002A2CDD"/>
    <w:rsid w:val="002A3472"/>
    <w:rsid w:val="002A3528"/>
    <w:rsid w:val="002A46E5"/>
    <w:rsid w:val="002A4F24"/>
    <w:rsid w:val="002A586C"/>
    <w:rsid w:val="002A5C68"/>
    <w:rsid w:val="002A66CC"/>
    <w:rsid w:val="002A6F0E"/>
    <w:rsid w:val="002B06EE"/>
    <w:rsid w:val="002B0727"/>
    <w:rsid w:val="002B0730"/>
    <w:rsid w:val="002B140D"/>
    <w:rsid w:val="002B14DD"/>
    <w:rsid w:val="002B1A84"/>
    <w:rsid w:val="002B1DAC"/>
    <w:rsid w:val="002B2105"/>
    <w:rsid w:val="002B2721"/>
    <w:rsid w:val="002B2C31"/>
    <w:rsid w:val="002B3DC6"/>
    <w:rsid w:val="002B401A"/>
    <w:rsid w:val="002B5E0D"/>
    <w:rsid w:val="002B7848"/>
    <w:rsid w:val="002B7AB9"/>
    <w:rsid w:val="002B7BBA"/>
    <w:rsid w:val="002C0074"/>
    <w:rsid w:val="002C031C"/>
    <w:rsid w:val="002C0372"/>
    <w:rsid w:val="002C171D"/>
    <w:rsid w:val="002C19E8"/>
    <w:rsid w:val="002C2713"/>
    <w:rsid w:val="002C2C94"/>
    <w:rsid w:val="002C2C9D"/>
    <w:rsid w:val="002C3387"/>
    <w:rsid w:val="002C37A1"/>
    <w:rsid w:val="002C3AF9"/>
    <w:rsid w:val="002C47E7"/>
    <w:rsid w:val="002C5055"/>
    <w:rsid w:val="002C543F"/>
    <w:rsid w:val="002C5454"/>
    <w:rsid w:val="002C620E"/>
    <w:rsid w:val="002C669F"/>
    <w:rsid w:val="002C6FF5"/>
    <w:rsid w:val="002C7495"/>
    <w:rsid w:val="002C764A"/>
    <w:rsid w:val="002C7812"/>
    <w:rsid w:val="002C78C3"/>
    <w:rsid w:val="002C7C36"/>
    <w:rsid w:val="002D03D0"/>
    <w:rsid w:val="002D0950"/>
    <w:rsid w:val="002D0FD7"/>
    <w:rsid w:val="002D1180"/>
    <w:rsid w:val="002D217A"/>
    <w:rsid w:val="002D23C7"/>
    <w:rsid w:val="002D2434"/>
    <w:rsid w:val="002D2446"/>
    <w:rsid w:val="002D27A0"/>
    <w:rsid w:val="002D320A"/>
    <w:rsid w:val="002D3447"/>
    <w:rsid w:val="002D3A08"/>
    <w:rsid w:val="002D3BCB"/>
    <w:rsid w:val="002D42E1"/>
    <w:rsid w:val="002D4610"/>
    <w:rsid w:val="002D49DB"/>
    <w:rsid w:val="002D4DC9"/>
    <w:rsid w:val="002D561C"/>
    <w:rsid w:val="002D57E1"/>
    <w:rsid w:val="002D5EA5"/>
    <w:rsid w:val="002D6DED"/>
    <w:rsid w:val="002D702F"/>
    <w:rsid w:val="002D7A03"/>
    <w:rsid w:val="002E20D5"/>
    <w:rsid w:val="002E226C"/>
    <w:rsid w:val="002E3156"/>
    <w:rsid w:val="002E49D1"/>
    <w:rsid w:val="002E5095"/>
    <w:rsid w:val="002E5498"/>
    <w:rsid w:val="002E5820"/>
    <w:rsid w:val="002E5ACB"/>
    <w:rsid w:val="002E6149"/>
    <w:rsid w:val="002E6465"/>
    <w:rsid w:val="002E68EC"/>
    <w:rsid w:val="002E6916"/>
    <w:rsid w:val="002E69F6"/>
    <w:rsid w:val="002E7138"/>
    <w:rsid w:val="002E7476"/>
    <w:rsid w:val="002E74D0"/>
    <w:rsid w:val="002E7A69"/>
    <w:rsid w:val="002F16F9"/>
    <w:rsid w:val="002F25DC"/>
    <w:rsid w:val="002F3495"/>
    <w:rsid w:val="002F395E"/>
    <w:rsid w:val="002F3BEC"/>
    <w:rsid w:val="002F3C73"/>
    <w:rsid w:val="002F4A6E"/>
    <w:rsid w:val="002F51F1"/>
    <w:rsid w:val="002F53E5"/>
    <w:rsid w:val="002F5B34"/>
    <w:rsid w:val="002F66B2"/>
    <w:rsid w:val="002F67F7"/>
    <w:rsid w:val="002F718D"/>
    <w:rsid w:val="002F73CD"/>
    <w:rsid w:val="00300078"/>
    <w:rsid w:val="00300257"/>
    <w:rsid w:val="0030055B"/>
    <w:rsid w:val="003013F4"/>
    <w:rsid w:val="003014CD"/>
    <w:rsid w:val="0030157F"/>
    <w:rsid w:val="00301B8D"/>
    <w:rsid w:val="00301DC5"/>
    <w:rsid w:val="003029D5"/>
    <w:rsid w:val="00303894"/>
    <w:rsid w:val="00303E81"/>
    <w:rsid w:val="00304F33"/>
    <w:rsid w:val="00305A63"/>
    <w:rsid w:val="00305D71"/>
    <w:rsid w:val="00305EC4"/>
    <w:rsid w:val="00306044"/>
    <w:rsid w:val="00306258"/>
    <w:rsid w:val="003067BD"/>
    <w:rsid w:val="00307B47"/>
    <w:rsid w:val="00307E90"/>
    <w:rsid w:val="00311785"/>
    <w:rsid w:val="003118CC"/>
    <w:rsid w:val="00311A58"/>
    <w:rsid w:val="00311B36"/>
    <w:rsid w:val="003124A4"/>
    <w:rsid w:val="0031292E"/>
    <w:rsid w:val="00312FC7"/>
    <w:rsid w:val="0031342C"/>
    <w:rsid w:val="00314A05"/>
    <w:rsid w:val="00315297"/>
    <w:rsid w:val="00315DC8"/>
    <w:rsid w:val="0032199C"/>
    <w:rsid w:val="0032233E"/>
    <w:rsid w:val="0032271F"/>
    <w:rsid w:val="00322D00"/>
    <w:rsid w:val="0032327D"/>
    <w:rsid w:val="00323284"/>
    <w:rsid w:val="003237A6"/>
    <w:rsid w:val="003241E2"/>
    <w:rsid w:val="0032426E"/>
    <w:rsid w:val="00324428"/>
    <w:rsid w:val="00324DA7"/>
    <w:rsid w:val="00324E45"/>
    <w:rsid w:val="00324FE2"/>
    <w:rsid w:val="003253FE"/>
    <w:rsid w:val="003254D5"/>
    <w:rsid w:val="00325543"/>
    <w:rsid w:val="00326022"/>
    <w:rsid w:val="00326162"/>
    <w:rsid w:val="0032687B"/>
    <w:rsid w:val="003272EE"/>
    <w:rsid w:val="003301A2"/>
    <w:rsid w:val="0033050D"/>
    <w:rsid w:val="003305CD"/>
    <w:rsid w:val="00330731"/>
    <w:rsid w:val="00330880"/>
    <w:rsid w:val="00330F0C"/>
    <w:rsid w:val="003310DB"/>
    <w:rsid w:val="00331750"/>
    <w:rsid w:val="00331CDF"/>
    <w:rsid w:val="00332A27"/>
    <w:rsid w:val="003334B8"/>
    <w:rsid w:val="00333915"/>
    <w:rsid w:val="003339E5"/>
    <w:rsid w:val="00333F86"/>
    <w:rsid w:val="003340AB"/>
    <w:rsid w:val="0033425D"/>
    <w:rsid w:val="00335843"/>
    <w:rsid w:val="00335A8E"/>
    <w:rsid w:val="00336878"/>
    <w:rsid w:val="00336C1D"/>
    <w:rsid w:val="00337427"/>
    <w:rsid w:val="00337E04"/>
    <w:rsid w:val="003403F1"/>
    <w:rsid w:val="00340542"/>
    <w:rsid w:val="00340C20"/>
    <w:rsid w:val="003418D7"/>
    <w:rsid w:val="00341ADC"/>
    <w:rsid w:val="0034254B"/>
    <w:rsid w:val="00342A40"/>
    <w:rsid w:val="00342E88"/>
    <w:rsid w:val="00343157"/>
    <w:rsid w:val="0034402C"/>
    <w:rsid w:val="0034439D"/>
    <w:rsid w:val="00344484"/>
    <w:rsid w:val="00344485"/>
    <w:rsid w:val="0034489A"/>
    <w:rsid w:val="003448BB"/>
    <w:rsid w:val="00344D41"/>
    <w:rsid w:val="00345747"/>
    <w:rsid w:val="0034589B"/>
    <w:rsid w:val="003459E0"/>
    <w:rsid w:val="00346475"/>
    <w:rsid w:val="00346C3A"/>
    <w:rsid w:val="00347221"/>
    <w:rsid w:val="003472DF"/>
    <w:rsid w:val="0034753E"/>
    <w:rsid w:val="003478D7"/>
    <w:rsid w:val="00347979"/>
    <w:rsid w:val="00347D55"/>
    <w:rsid w:val="00350331"/>
    <w:rsid w:val="003513B0"/>
    <w:rsid w:val="00351526"/>
    <w:rsid w:val="003522B2"/>
    <w:rsid w:val="00352375"/>
    <w:rsid w:val="00353DD5"/>
    <w:rsid w:val="00354A60"/>
    <w:rsid w:val="00355014"/>
    <w:rsid w:val="0035560A"/>
    <w:rsid w:val="00355655"/>
    <w:rsid w:val="00356039"/>
    <w:rsid w:val="00356168"/>
    <w:rsid w:val="00356934"/>
    <w:rsid w:val="00357095"/>
    <w:rsid w:val="00360226"/>
    <w:rsid w:val="00360375"/>
    <w:rsid w:val="00361170"/>
    <w:rsid w:val="003618EB"/>
    <w:rsid w:val="00361D3B"/>
    <w:rsid w:val="00362025"/>
    <w:rsid w:val="003626FF"/>
    <w:rsid w:val="00362D99"/>
    <w:rsid w:val="00363CD0"/>
    <w:rsid w:val="00364822"/>
    <w:rsid w:val="003648D4"/>
    <w:rsid w:val="00364907"/>
    <w:rsid w:val="00365AF1"/>
    <w:rsid w:val="00365CED"/>
    <w:rsid w:val="00366543"/>
    <w:rsid w:val="003669F2"/>
    <w:rsid w:val="00367439"/>
    <w:rsid w:val="0036743A"/>
    <w:rsid w:val="003701EA"/>
    <w:rsid w:val="003703E8"/>
    <w:rsid w:val="0037206F"/>
    <w:rsid w:val="00372948"/>
    <w:rsid w:val="00372A69"/>
    <w:rsid w:val="003733DB"/>
    <w:rsid w:val="00373B6E"/>
    <w:rsid w:val="00374BCC"/>
    <w:rsid w:val="00376279"/>
    <w:rsid w:val="003764B4"/>
    <w:rsid w:val="00376B13"/>
    <w:rsid w:val="00376ED4"/>
    <w:rsid w:val="00377343"/>
    <w:rsid w:val="0037769B"/>
    <w:rsid w:val="003807D7"/>
    <w:rsid w:val="00381437"/>
    <w:rsid w:val="00381B90"/>
    <w:rsid w:val="00381D6B"/>
    <w:rsid w:val="00381F2F"/>
    <w:rsid w:val="0038251A"/>
    <w:rsid w:val="0038254B"/>
    <w:rsid w:val="00382E16"/>
    <w:rsid w:val="00382E77"/>
    <w:rsid w:val="003834C5"/>
    <w:rsid w:val="0038464B"/>
    <w:rsid w:val="00384A19"/>
    <w:rsid w:val="00384D04"/>
    <w:rsid w:val="00384E69"/>
    <w:rsid w:val="00384F05"/>
    <w:rsid w:val="00385119"/>
    <w:rsid w:val="0038582A"/>
    <w:rsid w:val="0038592B"/>
    <w:rsid w:val="00385C04"/>
    <w:rsid w:val="003871DD"/>
    <w:rsid w:val="00387684"/>
    <w:rsid w:val="00391842"/>
    <w:rsid w:val="00391C2E"/>
    <w:rsid w:val="003923FF"/>
    <w:rsid w:val="00393F33"/>
    <w:rsid w:val="0039461A"/>
    <w:rsid w:val="00394851"/>
    <w:rsid w:val="00394BF2"/>
    <w:rsid w:val="003951BB"/>
    <w:rsid w:val="003952AF"/>
    <w:rsid w:val="00395920"/>
    <w:rsid w:val="0039639A"/>
    <w:rsid w:val="00396408"/>
    <w:rsid w:val="003976E7"/>
    <w:rsid w:val="003A1016"/>
    <w:rsid w:val="003A1574"/>
    <w:rsid w:val="003A18D6"/>
    <w:rsid w:val="003A1B82"/>
    <w:rsid w:val="003A2493"/>
    <w:rsid w:val="003A24FE"/>
    <w:rsid w:val="003A2AFE"/>
    <w:rsid w:val="003A2B04"/>
    <w:rsid w:val="003A33AF"/>
    <w:rsid w:val="003A3456"/>
    <w:rsid w:val="003A37C7"/>
    <w:rsid w:val="003A3B96"/>
    <w:rsid w:val="003A3DD3"/>
    <w:rsid w:val="003A41C0"/>
    <w:rsid w:val="003A4A1E"/>
    <w:rsid w:val="003A4C2E"/>
    <w:rsid w:val="003A5370"/>
    <w:rsid w:val="003A5512"/>
    <w:rsid w:val="003A5770"/>
    <w:rsid w:val="003A58C4"/>
    <w:rsid w:val="003A5C9C"/>
    <w:rsid w:val="003A5CAB"/>
    <w:rsid w:val="003A6289"/>
    <w:rsid w:val="003A6A36"/>
    <w:rsid w:val="003B0653"/>
    <w:rsid w:val="003B07FA"/>
    <w:rsid w:val="003B0C27"/>
    <w:rsid w:val="003B0C4D"/>
    <w:rsid w:val="003B104E"/>
    <w:rsid w:val="003B21D0"/>
    <w:rsid w:val="003B23EF"/>
    <w:rsid w:val="003B2698"/>
    <w:rsid w:val="003B2945"/>
    <w:rsid w:val="003B2FB5"/>
    <w:rsid w:val="003B337A"/>
    <w:rsid w:val="003B353A"/>
    <w:rsid w:val="003B35EA"/>
    <w:rsid w:val="003B3C2B"/>
    <w:rsid w:val="003B3E70"/>
    <w:rsid w:val="003B759A"/>
    <w:rsid w:val="003C00C5"/>
    <w:rsid w:val="003C0165"/>
    <w:rsid w:val="003C06C4"/>
    <w:rsid w:val="003C06E2"/>
    <w:rsid w:val="003C0941"/>
    <w:rsid w:val="003C0D79"/>
    <w:rsid w:val="003C12AA"/>
    <w:rsid w:val="003C1595"/>
    <w:rsid w:val="003C1CBC"/>
    <w:rsid w:val="003C1FBC"/>
    <w:rsid w:val="003C22EE"/>
    <w:rsid w:val="003C23E3"/>
    <w:rsid w:val="003C27DC"/>
    <w:rsid w:val="003C2ADF"/>
    <w:rsid w:val="003C2CBB"/>
    <w:rsid w:val="003C37E4"/>
    <w:rsid w:val="003C3873"/>
    <w:rsid w:val="003C3FB8"/>
    <w:rsid w:val="003C4099"/>
    <w:rsid w:val="003C45DE"/>
    <w:rsid w:val="003C4A9F"/>
    <w:rsid w:val="003C6028"/>
    <w:rsid w:val="003C6609"/>
    <w:rsid w:val="003C6A12"/>
    <w:rsid w:val="003C6F52"/>
    <w:rsid w:val="003C7768"/>
    <w:rsid w:val="003C7B98"/>
    <w:rsid w:val="003D0037"/>
    <w:rsid w:val="003D107E"/>
    <w:rsid w:val="003D1EE2"/>
    <w:rsid w:val="003D24A2"/>
    <w:rsid w:val="003D25D8"/>
    <w:rsid w:val="003D272F"/>
    <w:rsid w:val="003D29B9"/>
    <w:rsid w:val="003D30E6"/>
    <w:rsid w:val="003D326A"/>
    <w:rsid w:val="003D33CF"/>
    <w:rsid w:val="003D3524"/>
    <w:rsid w:val="003D3A74"/>
    <w:rsid w:val="003D3AB3"/>
    <w:rsid w:val="003D40F2"/>
    <w:rsid w:val="003D42F8"/>
    <w:rsid w:val="003D4549"/>
    <w:rsid w:val="003D49F0"/>
    <w:rsid w:val="003D4AE4"/>
    <w:rsid w:val="003D51C4"/>
    <w:rsid w:val="003D5285"/>
    <w:rsid w:val="003D63E8"/>
    <w:rsid w:val="003D6575"/>
    <w:rsid w:val="003D65F0"/>
    <w:rsid w:val="003D68AC"/>
    <w:rsid w:val="003D6B86"/>
    <w:rsid w:val="003D6E0D"/>
    <w:rsid w:val="003D6E40"/>
    <w:rsid w:val="003D741C"/>
    <w:rsid w:val="003E0C0A"/>
    <w:rsid w:val="003E150F"/>
    <w:rsid w:val="003E192A"/>
    <w:rsid w:val="003E193D"/>
    <w:rsid w:val="003E1B6B"/>
    <w:rsid w:val="003E1EBC"/>
    <w:rsid w:val="003E20BA"/>
    <w:rsid w:val="003E2DB1"/>
    <w:rsid w:val="003E3688"/>
    <w:rsid w:val="003E3956"/>
    <w:rsid w:val="003E42DC"/>
    <w:rsid w:val="003E4BDE"/>
    <w:rsid w:val="003E598D"/>
    <w:rsid w:val="003E59A2"/>
    <w:rsid w:val="003E7019"/>
    <w:rsid w:val="003E77DE"/>
    <w:rsid w:val="003E7FE1"/>
    <w:rsid w:val="003F0300"/>
    <w:rsid w:val="003F0E48"/>
    <w:rsid w:val="003F0F5B"/>
    <w:rsid w:val="003F12EF"/>
    <w:rsid w:val="003F1362"/>
    <w:rsid w:val="003F2EA5"/>
    <w:rsid w:val="003F3050"/>
    <w:rsid w:val="003F3663"/>
    <w:rsid w:val="003F4A0A"/>
    <w:rsid w:val="003F4AEE"/>
    <w:rsid w:val="003F53D7"/>
    <w:rsid w:val="003F546B"/>
    <w:rsid w:val="003F5694"/>
    <w:rsid w:val="003F59E6"/>
    <w:rsid w:val="003F5A8D"/>
    <w:rsid w:val="003F5B25"/>
    <w:rsid w:val="003F666D"/>
    <w:rsid w:val="003F7EAF"/>
    <w:rsid w:val="00400917"/>
    <w:rsid w:val="00400E42"/>
    <w:rsid w:val="0040201A"/>
    <w:rsid w:val="00402098"/>
    <w:rsid w:val="00402192"/>
    <w:rsid w:val="0040251B"/>
    <w:rsid w:val="004025C7"/>
    <w:rsid w:val="00402833"/>
    <w:rsid w:val="00402877"/>
    <w:rsid w:val="004032EA"/>
    <w:rsid w:val="00403469"/>
    <w:rsid w:val="0040367B"/>
    <w:rsid w:val="004039D6"/>
    <w:rsid w:val="00403BC8"/>
    <w:rsid w:val="00404823"/>
    <w:rsid w:val="00404834"/>
    <w:rsid w:val="00404B91"/>
    <w:rsid w:val="00404EA4"/>
    <w:rsid w:val="00404EC5"/>
    <w:rsid w:val="00405B41"/>
    <w:rsid w:val="0040625E"/>
    <w:rsid w:val="0040662A"/>
    <w:rsid w:val="004105C0"/>
    <w:rsid w:val="0041073A"/>
    <w:rsid w:val="00410AD4"/>
    <w:rsid w:val="00410D23"/>
    <w:rsid w:val="00411DF1"/>
    <w:rsid w:val="00412019"/>
    <w:rsid w:val="004126B4"/>
    <w:rsid w:val="00413361"/>
    <w:rsid w:val="004137A7"/>
    <w:rsid w:val="00414042"/>
    <w:rsid w:val="0041459C"/>
    <w:rsid w:val="00414CC3"/>
    <w:rsid w:val="004154F3"/>
    <w:rsid w:val="00415C87"/>
    <w:rsid w:val="004176C1"/>
    <w:rsid w:val="004201F3"/>
    <w:rsid w:val="00420DBE"/>
    <w:rsid w:val="004211CC"/>
    <w:rsid w:val="0042123D"/>
    <w:rsid w:val="004213AC"/>
    <w:rsid w:val="00421CB7"/>
    <w:rsid w:val="00421D27"/>
    <w:rsid w:val="00421FDA"/>
    <w:rsid w:val="00422128"/>
    <w:rsid w:val="00423341"/>
    <w:rsid w:val="00423C1E"/>
    <w:rsid w:val="00424080"/>
    <w:rsid w:val="004241E5"/>
    <w:rsid w:val="004254A2"/>
    <w:rsid w:val="00425883"/>
    <w:rsid w:val="00425FFF"/>
    <w:rsid w:val="00426A62"/>
    <w:rsid w:val="00426AC2"/>
    <w:rsid w:val="004277F2"/>
    <w:rsid w:val="00427A15"/>
    <w:rsid w:val="004300CF"/>
    <w:rsid w:val="00431296"/>
    <w:rsid w:val="004313D1"/>
    <w:rsid w:val="00431D0F"/>
    <w:rsid w:val="00432366"/>
    <w:rsid w:val="00433067"/>
    <w:rsid w:val="004339D8"/>
    <w:rsid w:val="00434177"/>
    <w:rsid w:val="004341D1"/>
    <w:rsid w:val="00434CB5"/>
    <w:rsid w:val="00434D7D"/>
    <w:rsid w:val="00435FC5"/>
    <w:rsid w:val="004366CC"/>
    <w:rsid w:val="00437CD1"/>
    <w:rsid w:val="00437FBA"/>
    <w:rsid w:val="004409BC"/>
    <w:rsid w:val="00441594"/>
    <w:rsid w:val="00441ADC"/>
    <w:rsid w:val="00441C0F"/>
    <w:rsid w:val="004420EE"/>
    <w:rsid w:val="004425B2"/>
    <w:rsid w:val="0044292A"/>
    <w:rsid w:val="00442F9D"/>
    <w:rsid w:val="00443143"/>
    <w:rsid w:val="0044357F"/>
    <w:rsid w:val="0044362D"/>
    <w:rsid w:val="00443A76"/>
    <w:rsid w:val="004444EE"/>
    <w:rsid w:val="00445BAA"/>
    <w:rsid w:val="00445E23"/>
    <w:rsid w:val="00446EA2"/>
    <w:rsid w:val="00446FDC"/>
    <w:rsid w:val="004471C2"/>
    <w:rsid w:val="004477BD"/>
    <w:rsid w:val="00450564"/>
    <w:rsid w:val="004506B5"/>
    <w:rsid w:val="004519C1"/>
    <w:rsid w:val="00452218"/>
    <w:rsid w:val="00452412"/>
    <w:rsid w:val="0045292F"/>
    <w:rsid w:val="00453220"/>
    <w:rsid w:val="004538E3"/>
    <w:rsid w:val="004546FE"/>
    <w:rsid w:val="004549CB"/>
    <w:rsid w:val="004553CD"/>
    <w:rsid w:val="00455F50"/>
    <w:rsid w:val="00456238"/>
    <w:rsid w:val="00456242"/>
    <w:rsid w:val="00456A9F"/>
    <w:rsid w:val="0045713D"/>
    <w:rsid w:val="004601F4"/>
    <w:rsid w:val="004606CA"/>
    <w:rsid w:val="00460B6B"/>
    <w:rsid w:val="00461188"/>
    <w:rsid w:val="004621CC"/>
    <w:rsid w:val="00462AC5"/>
    <w:rsid w:val="00462DF7"/>
    <w:rsid w:val="00463892"/>
    <w:rsid w:val="00463C7A"/>
    <w:rsid w:val="004658AD"/>
    <w:rsid w:val="00466B02"/>
    <w:rsid w:val="00466DEA"/>
    <w:rsid w:val="004673CA"/>
    <w:rsid w:val="0046765B"/>
    <w:rsid w:val="0047037C"/>
    <w:rsid w:val="00470BB8"/>
    <w:rsid w:val="00470C2E"/>
    <w:rsid w:val="004713A4"/>
    <w:rsid w:val="00471829"/>
    <w:rsid w:val="00471D1A"/>
    <w:rsid w:val="00472028"/>
    <w:rsid w:val="004726DA"/>
    <w:rsid w:val="00473537"/>
    <w:rsid w:val="00473E25"/>
    <w:rsid w:val="00474330"/>
    <w:rsid w:val="00474C06"/>
    <w:rsid w:val="00475547"/>
    <w:rsid w:val="004756EB"/>
    <w:rsid w:val="00475DB8"/>
    <w:rsid w:val="00476211"/>
    <w:rsid w:val="004767E5"/>
    <w:rsid w:val="00477FB6"/>
    <w:rsid w:val="00480528"/>
    <w:rsid w:val="004805D0"/>
    <w:rsid w:val="004808B2"/>
    <w:rsid w:val="00480A23"/>
    <w:rsid w:val="00480A41"/>
    <w:rsid w:val="00481581"/>
    <w:rsid w:val="00481D93"/>
    <w:rsid w:val="00481E6E"/>
    <w:rsid w:val="00481F42"/>
    <w:rsid w:val="00482B86"/>
    <w:rsid w:val="00483D3E"/>
    <w:rsid w:val="0048441C"/>
    <w:rsid w:val="00484C98"/>
    <w:rsid w:val="00485070"/>
    <w:rsid w:val="00485170"/>
    <w:rsid w:val="0048645C"/>
    <w:rsid w:val="00486E1E"/>
    <w:rsid w:val="00487EC9"/>
    <w:rsid w:val="00487FCB"/>
    <w:rsid w:val="0049079F"/>
    <w:rsid w:val="0049123C"/>
    <w:rsid w:val="00491DCE"/>
    <w:rsid w:val="00492BE0"/>
    <w:rsid w:val="00492CCC"/>
    <w:rsid w:val="004930FB"/>
    <w:rsid w:val="00493463"/>
    <w:rsid w:val="004940BF"/>
    <w:rsid w:val="00494605"/>
    <w:rsid w:val="00494C25"/>
    <w:rsid w:val="00494EF5"/>
    <w:rsid w:val="004955C3"/>
    <w:rsid w:val="004959C8"/>
    <w:rsid w:val="00496CAA"/>
    <w:rsid w:val="0049744B"/>
    <w:rsid w:val="0049792D"/>
    <w:rsid w:val="00497C0F"/>
    <w:rsid w:val="00497E49"/>
    <w:rsid w:val="004A0FB9"/>
    <w:rsid w:val="004A151B"/>
    <w:rsid w:val="004A2768"/>
    <w:rsid w:val="004A2B37"/>
    <w:rsid w:val="004A32B9"/>
    <w:rsid w:val="004A33CD"/>
    <w:rsid w:val="004A50D3"/>
    <w:rsid w:val="004A54B1"/>
    <w:rsid w:val="004A5B15"/>
    <w:rsid w:val="004A61CC"/>
    <w:rsid w:val="004A68B4"/>
    <w:rsid w:val="004A6EE4"/>
    <w:rsid w:val="004B024D"/>
    <w:rsid w:val="004B051B"/>
    <w:rsid w:val="004B055D"/>
    <w:rsid w:val="004B0695"/>
    <w:rsid w:val="004B0DBE"/>
    <w:rsid w:val="004B1098"/>
    <w:rsid w:val="004B1E09"/>
    <w:rsid w:val="004B21F6"/>
    <w:rsid w:val="004B22DB"/>
    <w:rsid w:val="004B27D5"/>
    <w:rsid w:val="004B2B93"/>
    <w:rsid w:val="004B2D49"/>
    <w:rsid w:val="004B2F6D"/>
    <w:rsid w:val="004B3427"/>
    <w:rsid w:val="004B3671"/>
    <w:rsid w:val="004B3A1D"/>
    <w:rsid w:val="004B3DAB"/>
    <w:rsid w:val="004B3FFB"/>
    <w:rsid w:val="004B47DC"/>
    <w:rsid w:val="004B47ED"/>
    <w:rsid w:val="004B48C6"/>
    <w:rsid w:val="004B52A8"/>
    <w:rsid w:val="004B5788"/>
    <w:rsid w:val="004B5A91"/>
    <w:rsid w:val="004B5D3C"/>
    <w:rsid w:val="004B6595"/>
    <w:rsid w:val="004B66FD"/>
    <w:rsid w:val="004B773D"/>
    <w:rsid w:val="004B7827"/>
    <w:rsid w:val="004B7ACD"/>
    <w:rsid w:val="004B7EBE"/>
    <w:rsid w:val="004C00B7"/>
    <w:rsid w:val="004C066F"/>
    <w:rsid w:val="004C1F58"/>
    <w:rsid w:val="004C216E"/>
    <w:rsid w:val="004C266E"/>
    <w:rsid w:val="004C2749"/>
    <w:rsid w:val="004C27D3"/>
    <w:rsid w:val="004C29B5"/>
    <w:rsid w:val="004C2D63"/>
    <w:rsid w:val="004C3586"/>
    <w:rsid w:val="004C373E"/>
    <w:rsid w:val="004C3A09"/>
    <w:rsid w:val="004C44C8"/>
    <w:rsid w:val="004C57E0"/>
    <w:rsid w:val="004C5E63"/>
    <w:rsid w:val="004C5F4F"/>
    <w:rsid w:val="004C61AE"/>
    <w:rsid w:val="004C6514"/>
    <w:rsid w:val="004C7FCB"/>
    <w:rsid w:val="004D0A5C"/>
    <w:rsid w:val="004D0EDA"/>
    <w:rsid w:val="004D1CCF"/>
    <w:rsid w:val="004D24A4"/>
    <w:rsid w:val="004D2573"/>
    <w:rsid w:val="004D28B9"/>
    <w:rsid w:val="004D35C6"/>
    <w:rsid w:val="004D3D48"/>
    <w:rsid w:val="004D3F75"/>
    <w:rsid w:val="004D45D0"/>
    <w:rsid w:val="004D4EAC"/>
    <w:rsid w:val="004D5DA0"/>
    <w:rsid w:val="004D652F"/>
    <w:rsid w:val="004D667F"/>
    <w:rsid w:val="004D67E5"/>
    <w:rsid w:val="004E0194"/>
    <w:rsid w:val="004E1C01"/>
    <w:rsid w:val="004E219E"/>
    <w:rsid w:val="004E3089"/>
    <w:rsid w:val="004E368A"/>
    <w:rsid w:val="004E3860"/>
    <w:rsid w:val="004E3D9A"/>
    <w:rsid w:val="004E4057"/>
    <w:rsid w:val="004E4376"/>
    <w:rsid w:val="004E4B45"/>
    <w:rsid w:val="004E4D79"/>
    <w:rsid w:val="004E5032"/>
    <w:rsid w:val="004E6323"/>
    <w:rsid w:val="004E6A3B"/>
    <w:rsid w:val="004E784B"/>
    <w:rsid w:val="004E7E12"/>
    <w:rsid w:val="004F003E"/>
    <w:rsid w:val="004F0591"/>
    <w:rsid w:val="004F0B5B"/>
    <w:rsid w:val="004F14B5"/>
    <w:rsid w:val="004F16D2"/>
    <w:rsid w:val="004F2506"/>
    <w:rsid w:val="004F26E8"/>
    <w:rsid w:val="004F2C22"/>
    <w:rsid w:val="004F4A9C"/>
    <w:rsid w:val="004F5170"/>
    <w:rsid w:val="004F532D"/>
    <w:rsid w:val="004F5791"/>
    <w:rsid w:val="004F64F4"/>
    <w:rsid w:val="004F66BC"/>
    <w:rsid w:val="004F6BD8"/>
    <w:rsid w:val="004F7200"/>
    <w:rsid w:val="004F7237"/>
    <w:rsid w:val="004F7CAB"/>
    <w:rsid w:val="00500CDF"/>
    <w:rsid w:val="00501242"/>
    <w:rsid w:val="005016E4"/>
    <w:rsid w:val="00502093"/>
    <w:rsid w:val="00502537"/>
    <w:rsid w:val="005027CA"/>
    <w:rsid w:val="00502900"/>
    <w:rsid w:val="005031EF"/>
    <w:rsid w:val="005032B3"/>
    <w:rsid w:val="00503B23"/>
    <w:rsid w:val="005044C3"/>
    <w:rsid w:val="0050512E"/>
    <w:rsid w:val="005058DE"/>
    <w:rsid w:val="00506365"/>
    <w:rsid w:val="00506A43"/>
    <w:rsid w:val="0050782C"/>
    <w:rsid w:val="0050783B"/>
    <w:rsid w:val="00507E11"/>
    <w:rsid w:val="0051097D"/>
    <w:rsid w:val="00510E03"/>
    <w:rsid w:val="005119FF"/>
    <w:rsid w:val="00511F89"/>
    <w:rsid w:val="00512143"/>
    <w:rsid w:val="0051223F"/>
    <w:rsid w:val="005124F5"/>
    <w:rsid w:val="00514024"/>
    <w:rsid w:val="005147DA"/>
    <w:rsid w:val="00514E9C"/>
    <w:rsid w:val="005155C1"/>
    <w:rsid w:val="005155E8"/>
    <w:rsid w:val="0051584E"/>
    <w:rsid w:val="00515FE2"/>
    <w:rsid w:val="0051667D"/>
    <w:rsid w:val="00516D44"/>
    <w:rsid w:val="00517250"/>
    <w:rsid w:val="00517497"/>
    <w:rsid w:val="00517686"/>
    <w:rsid w:val="00517919"/>
    <w:rsid w:val="0052003E"/>
    <w:rsid w:val="0052018F"/>
    <w:rsid w:val="005203A4"/>
    <w:rsid w:val="005203CA"/>
    <w:rsid w:val="00520667"/>
    <w:rsid w:val="005216D1"/>
    <w:rsid w:val="0052194B"/>
    <w:rsid w:val="0052202C"/>
    <w:rsid w:val="00522B04"/>
    <w:rsid w:val="00522E6A"/>
    <w:rsid w:val="00523054"/>
    <w:rsid w:val="005235BA"/>
    <w:rsid w:val="00523A6D"/>
    <w:rsid w:val="00523ED3"/>
    <w:rsid w:val="005245E4"/>
    <w:rsid w:val="00524A0B"/>
    <w:rsid w:val="00525915"/>
    <w:rsid w:val="00525AA1"/>
    <w:rsid w:val="00526382"/>
    <w:rsid w:val="00526DB1"/>
    <w:rsid w:val="005270BB"/>
    <w:rsid w:val="0052720B"/>
    <w:rsid w:val="0052789B"/>
    <w:rsid w:val="00527ADA"/>
    <w:rsid w:val="00527B13"/>
    <w:rsid w:val="00530AB8"/>
    <w:rsid w:val="00530B99"/>
    <w:rsid w:val="00531817"/>
    <w:rsid w:val="00532325"/>
    <w:rsid w:val="005323FE"/>
    <w:rsid w:val="00532401"/>
    <w:rsid w:val="005327A8"/>
    <w:rsid w:val="00532B30"/>
    <w:rsid w:val="00532F02"/>
    <w:rsid w:val="00534C30"/>
    <w:rsid w:val="005351D0"/>
    <w:rsid w:val="00535A06"/>
    <w:rsid w:val="00535A20"/>
    <w:rsid w:val="00535C1E"/>
    <w:rsid w:val="00535E89"/>
    <w:rsid w:val="0053608D"/>
    <w:rsid w:val="00536256"/>
    <w:rsid w:val="00536531"/>
    <w:rsid w:val="00536760"/>
    <w:rsid w:val="00536D0E"/>
    <w:rsid w:val="00536ECC"/>
    <w:rsid w:val="00536EF2"/>
    <w:rsid w:val="0053795D"/>
    <w:rsid w:val="00537A4F"/>
    <w:rsid w:val="00537B06"/>
    <w:rsid w:val="00540052"/>
    <w:rsid w:val="00540414"/>
    <w:rsid w:val="00540537"/>
    <w:rsid w:val="00540735"/>
    <w:rsid w:val="005415D3"/>
    <w:rsid w:val="0054191A"/>
    <w:rsid w:val="0054281C"/>
    <w:rsid w:val="00542DE6"/>
    <w:rsid w:val="005433DB"/>
    <w:rsid w:val="005437CD"/>
    <w:rsid w:val="0054405E"/>
    <w:rsid w:val="00545049"/>
    <w:rsid w:val="0054573A"/>
    <w:rsid w:val="00545811"/>
    <w:rsid w:val="005458F2"/>
    <w:rsid w:val="00545A92"/>
    <w:rsid w:val="0054716D"/>
    <w:rsid w:val="0054723B"/>
    <w:rsid w:val="00547ACD"/>
    <w:rsid w:val="0055004D"/>
    <w:rsid w:val="00550259"/>
    <w:rsid w:val="005503D5"/>
    <w:rsid w:val="0055062A"/>
    <w:rsid w:val="0055079A"/>
    <w:rsid w:val="005507C7"/>
    <w:rsid w:val="00550C37"/>
    <w:rsid w:val="00550F53"/>
    <w:rsid w:val="00551600"/>
    <w:rsid w:val="00551FAF"/>
    <w:rsid w:val="0055233A"/>
    <w:rsid w:val="00552663"/>
    <w:rsid w:val="00552796"/>
    <w:rsid w:val="005539D0"/>
    <w:rsid w:val="00553F96"/>
    <w:rsid w:val="00554546"/>
    <w:rsid w:val="00555CEE"/>
    <w:rsid w:val="00555EA7"/>
    <w:rsid w:val="00556A52"/>
    <w:rsid w:val="005570AB"/>
    <w:rsid w:val="005570CE"/>
    <w:rsid w:val="00557161"/>
    <w:rsid w:val="005572FC"/>
    <w:rsid w:val="00557633"/>
    <w:rsid w:val="00557678"/>
    <w:rsid w:val="00557E3E"/>
    <w:rsid w:val="00557F49"/>
    <w:rsid w:val="0056014E"/>
    <w:rsid w:val="0056059A"/>
    <w:rsid w:val="00560979"/>
    <w:rsid w:val="00560BC7"/>
    <w:rsid w:val="00561F42"/>
    <w:rsid w:val="0056221C"/>
    <w:rsid w:val="00562C44"/>
    <w:rsid w:val="005637BF"/>
    <w:rsid w:val="005645D2"/>
    <w:rsid w:val="005659A7"/>
    <w:rsid w:val="005660D9"/>
    <w:rsid w:val="00567EA3"/>
    <w:rsid w:val="00567FDB"/>
    <w:rsid w:val="00570246"/>
    <w:rsid w:val="0057037F"/>
    <w:rsid w:val="00570918"/>
    <w:rsid w:val="00570E41"/>
    <w:rsid w:val="00570E42"/>
    <w:rsid w:val="00572B0B"/>
    <w:rsid w:val="00572D9B"/>
    <w:rsid w:val="005731DB"/>
    <w:rsid w:val="00573A00"/>
    <w:rsid w:val="0057559C"/>
    <w:rsid w:val="0057583B"/>
    <w:rsid w:val="005758F3"/>
    <w:rsid w:val="00575E9A"/>
    <w:rsid w:val="00576B7A"/>
    <w:rsid w:val="00577CA3"/>
    <w:rsid w:val="00577E67"/>
    <w:rsid w:val="0058126D"/>
    <w:rsid w:val="00581D80"/>
    <w:rsid w:val="0058235D"/>
    <w:rsid w:val="00582CB3"/>
    <w:rsid w:val="00583069"/>
    <w:rsid w:val="0058319D"/>
    <w:rsid w:val="00583322"/>
    <w:rsid w:val="00583836"/>
    <w:rsid w:val="00583EDE"/>
    <w:rsid w:val="00583F26"/>
    <w:rsid w:val="00583F64"/>
    <w:rsid w:val="005848F9"/>
    <w:rsid w:val="00584AB9"/>
    <w:rsid w:val="00585092"/>
    <w:rsid w:val="005855EE"/>
    <w:rsid w:val="005858D1"/>
    <w:rsid w:val="0058612F"/>
    <w:rsid w:val="00586ABE"/>
    <w:rsid w:val="00586B33"/>
    <w:rsid w:val="00586D8E"/>
    <w:rsid w:val="00586E0C"/>
    <w:rsid w:val="005903C5"/>
    <w:rsid w:val="0059116F"/>
    <w:rsid w:val="0059155C"/>
    <w:rsid w:val="00591929"/>
    <w:rsid w:val="00591AA8"/>
    <w:rsid w:val="00592117"/>
    <w:rsid w:val="005923D6"/>
    <w:rsid w:val="00592903"/>
    <w:rsid w:val="00594833"/>
    <w:rsid w:val="00594A83"/>
    <w:rsid w:val="0059534D"/>
    <w:rsid w:val="00595A0F"/>
    <w:rsid w:val="005961D5"/>
    <w:rsid w:val="00596D1B"/>
    <w:rsid w:val="005A0696"/>
    <w:rsid w:val="005A14D5"/>
    <w:rsid w:val="005A1D44"/>
    <w:rsid w:val="005A22D1"/>
    <w:rsid w:val="005A3879"/>
    <w:rsid w:val="005A3A66"/>
    <w:rsid w:val="005A40D4"/>
    <w:rsid w:val="005A4ABA"/>
    <w:rsid w:val="005A5098"/>
    <w:rsid w:val="005A5235"/>
    <w:rsid w:val="005A5B0B"/>
    <w:rsid w:val="005A7C26"/>
    <w:rsid w:val="005A7D0B"/>
    <w:rsid w:val="005B0C51"/>
    <w:rsid w:val="005B1428"/>
    <w:rsid w:val="005B1495"/>
    <w:rsid w:val="005B1A89"/>
    <w:rsid w:val="005B1BC7"/>
    <w:rsid w:val="005B3404"/>
    <w:rsid w:val="005B342F"/>
    <w:rsid w:val="005B3932"/>
    <w:rsid w:val="005B3AB6"/>
    <w:rsid w:val="005B41EA"/>
    <w:rsid w:val="005B4965"/>
    <w:rsid w:val="005B4C27"/>
    <w:rsid w:val="005B5079"/>
    <w:rsid w:val="005B5119"/>
    <w:rsid w:val="005B534F"/>
    <w:rsid w:val="005B6401"/>
    <w:rsid w:val="005B64F9"/>
    <w:rsid w:val="005B65DC"/>
    <w:rsid w:val="005B6766"/>
    <w:rsid w:val="005B69A6"/>
    <w:rsid w:val="005B6BB2"/>
    <w:rsid w:val="005B7033"/>
    <w:rsid w:val="005C21DD"/>
    <w:rsid w:val="005C292E"/>
    <w:rsid w:val="005C31E3"/>
    <w:rsid w:val="005C3638"/>
    <w:rsid w:val="005C3A1D"/>
    <w:rsid w:val="005C433A"/>
    <w:rsid w:val="005C4464"/>
    <w:rsid w:val="005C495C"/>
    <w:rsid w:val="005C4E10"/>
    <w:rsid w:val="005C54B3"/>
    <w:rsid w:val="005C5E7F"/>
    <w:rsid w:val="005C6C96"/>
    <w:rsid w:val="005C6CD1"/>
    <w:rsid w:val="005C6D76"/>
    <w:rsid w:val="005C7097"/>
    <w:rsid w:val="005C73D9"/>
    <w:rsid w:val="005C76BB"/>
    <w:rsid w:val="005C76F1"/>
    <w:rsid w:val="005C7ADC"/>
    <w:rsid w:val="005C7F25"/>
    <w:rsid w:val="005D0F4F"/>
    <w:rsid w:val="005D1FA3"/>
    <w:rsid w:val="005D22CB"/>
    <w:rsid w:val="005D3850"/>
    <w:rsid w:val="005D56D0"/>
    <w:rsid w:val="005D57C4"/>
    <w:rsid w:val="005D5830"/>
    <w:rsid w:val="005D5BFD"/>
    <w:rsid w:val="005D653B"/>
    <w:rsid w:val="005D762A"/>
    <w:rsid w:val="005D7E1E"/>
    <w:rsid w:val="005D7FD6"/>
    <w:rsid w:val="005E0B42"/>
    <w:rsid w:val="005E1596"/>
    <w:rsid w:val="005E1D9A"/>
    <w:rsid w:val="005E1F9E"/>
    <w:rsid w:val="005E23D4"/>
    <w:rsid w:val="005E26A7"/>
    <w:rsid w:val="005E29FB"/>
    <w:rsid w:val="005E2B3C"/>
    <w:rsid w:val="005E2E6F"/>
    <w:rsid w:val="005E3CDD"/>
    <w:rsid w:val="005E5E7C"/>
    <w:rsid w:val="005E64E3"/>
    <w:rsid w:val="005E66F6"/>
    <w:rsid w:val="005E68E3"/>
    <w:rsid w:val="005E727D"/>
    <w:rsid w:val="005F01A7"/>
    <w:rsid w:val="005F0B05"/>
    <w:rsid w:val="005F0CA4"/>
    <w:rsid w:val="005F0E60"/>
    <w:rsid w:val="005F31D4"/>
    <w:rsid w:val="005F4F34"/>
    <w:rsid w:val="005F4FC3"/>
    <w:rsid w:val="005F5093"/>
    <w:rsid w:val="005F56A1"/>
    <w:rsid w:val="005F59B9"/>
    <w:rsid w:val="005F76AB"/>
    <w:rsid w:val="006002C4"/>
    <w:rsid w:val="006002C9"/>
    <w:rsid w:val="00600610"/>
    <w:rsid w:val="00600876"/>
    <w:rsid w:val="00600AF6"/>
    <w:rsid w:val="00600B49"/>
    <w:rsid w:val="00600CB9"/>
    <w:rsid w:val="00601223"/>
    <w:rsid w:val="00602949"/>
    <w:rsid w:val="00602AEA"/>
    <w:rsid w:val="0060318A"/>
    <w:rsid w:val="0060398D"/>
    <w:rsid w:val="00603A5D"/>
    <w:rsid w:val="00604595"/>
    <w:rsid w:val="006049BC"/>
    <w:rsid w:val="00604C17"/>
    <w:rsid w:val="006051FA"/>
    <w:rsid w:val="006057AB"/>
    <w:rsid w:val="0060581C"/>
    <w:rsid w:val="00605E8C"/>
    <w:rsid w:val="00607276"/>
    <w:rsid w:val="00607515"/>
    <w:rsid w:val="00607B47"/>
    <w:rsid w:val="00607D87"/>
    <w:rsid w:val="0061009E"/>
    <w:rsid w:val="006100F2"/>
    <w:rsid w:val="006108F1"/>
    <w:rsid w:val="00611840"/>
    <w:rsid w:val="006121F3"/>
    <w:rsid w:val="006139C3"/>
    <w:rsid w:val="00614E13"/>
    <w:rsid w:val="00614E5A"/>
    <w:rsid w:val="006156CD"/>
    <w:rsid w:val="00615A69"/>
    <w:rsid w:val="00615D23"/>
    <w:rsid w:val="00616101"/>
    <w:rsid w:val="006163EF"/>
    <w:rsid w:val="0061642F"/>
    <w:rsid w:val="00616524"/>
    <w:rsid w:val="006168B6"/>
    <w:rsid w:val="00616E8F"/>
    <w:rsid w:val="0061721C"/>
    <w:rsid w:val="006173A2"/>
    <w:rsid w:val="00617825"/>
    <w:rsid w:val="00620234"/>
    <w:rsid w:val="00620987"/>
    <w:rsid w:val="0062175D"/>
    <w:rsid w:val="0062182C"/>
    <w:rsid w:val="00621E47"/>
    <w:rsid w:val="00622616"/>
    <w:rsid w:val="00622DFE"/>
    <w:rsid w:val="0062341F"/>
    <w:rsid w:val="006252E9"/>
    <w:rsid w:val="00625300"/>
    <w:rsid w:val="00625978"/>
    <w:rsid w:val="00626024"/>
    <w:rsid w:val="006261D1"/>
    <w:rsid w:val="00626221"/>
    <w:rsid w:val="00626416"/>
    <w:rsid w:val="00626593"/>
    <w:rsid w:val="00626E93"/>
    <w:rsid w:val="00627E4D"/>
    <w:rsid w:val="00627F1C"/>
    <w:rsid w:val="00630A79"/>
    <w:rsid w:val="00630EA9"/>
    <w:rsid w:val="00631262"/>
    <w:rsid w:val="006314F2"/>
    <w:rsid w:val="00631B28"/>
    <w:rsid w:val="00632528"/>
    <w:rsid w:val="00633D9A"/>
    <w:rsid w:val="00633E84"/>
    <w:rsid w:val="00633E90"/>
    <w:rsid w:val="006346E2"/>
    <w:rsid w:val="00634777"/>
    <w:rsid w:val="00634AC6"/>
    <w:rsid w:val="00634E9E"/>
    <w:rsid w:val="006353C5"/>
    <w:rsid w:val="00635616"/>
    <w:rsid w:val="00635B75"/>
    <w:rsid w:val="00635D30"/>
    <w:rsid w:val="00636D7A"/>
    <w:rsid w:val="00637355"/>
    <w:rsid w:val="0063747A"/>
    <w:rsid w:val="006378C3"/>
    <w:rsid w:val="00641096"/>
    <w:rsid w:val="006412E2"/>
    <w:rsid w:val="006419FA"/>
    <w:rsid w:val="00641BE5"/>
    <w:rsid w:val="0064344D"/>
    <w:rsid w:val="00643A14"/>
    <w:rsid w:val="006457E5"/>
    <w:rsid w:val="006465E7"/>
    <w:rsid w:val="00646AC5"/>
    <w:rsid w:val="00646CB8"/>
    <w:rsid w:val="00646D67"/>
    <w:rsid w:val="00646EB2"/>
    <w:rsid w:val="006473EE"/>
    <w:rsid w:val="0064751D"/>
    <w:rsid w:val="00647BB7"/>
    <w:rsid w:val="00647DDE"/>
    <w:rsid w:val="00650507"/>
    <w:rsid w:val="0065097F"/>
    <w:rsid w:val="00650D74"/>
    <w:rsid w:val="00651299"/>
    <w:rsid w:val="0065180D"/>
    <w:rsid w:val="00651986"/>
    <w:rsid w:val="00651B5A"/>
    <w:rsid w:val="00651DCF"/>
    <w:rsid w:val="00651F05"/>
    <w:rsid w:val="006532C9"/>
    <w:rsid w:val="00655AD3"/>
    <w:rsid w:val="00655EC9"/>
    <w:rsid w:val="006563EF"/>
    <w:rsid w:val="00656483"/>
    <w:rsid w:val="00656611"/>
    <w:rsid w:val="00657A36"/>
    <w:rsid w:val="00657BD1"/>
    <w:rsid w:val="00657C4E"/>
    <w:rsid w:val="00657EBC"/>
    <w:rsid w:val="00660045"/>
    <w:rsid w:val="00660202"/>
    <w:rsid w:val="00660CD1"/>
    <w:rsid w:val="00660E10"/>
    <w:rsid w:val="006617A1"/>
    <w:rsid w:val="00661C98"/>
    <w:rsid w:val="00661E2D"/>
    <w:rsid w:val="00661E80"/>
    <w:rsid w:val="00662622"/>
    <w:rsid w:val="00662672"/>
    <w:rsid w:val="006626E4"/>
    <w:rsid w:val="0066350C"/>
    <w:rsid w:val="0066370A"/>
    <w:rsid w:val="0066456C"/>
    <w:rsid w:val="00664856"/>
    <w:rsid w:val="00664BFE"/>
    <w:rsid w:val="00664C7A"/>
    <w:rsid w:val="00664F47"/>
    <w:rsid w:val="00664F76"/>
    <w:rsid w:val="006652A3"/>
    <w:rsid w:val="00665C9D"/>
    <w:rsid w:val="00665E3B"/>
    <w:rsid w:val="006660E4"/>
    <w:rsid w:val="00666A05"/>
    <w:rsid w:val="006679B5"/>
    <w:rsid w:val="00670001"/>
    <w:rsid w:val="00670343"/>
    <w:rsid w:val="00670831"/>
    <w:rsid w:val="00672396"/>
    <w:rsid w:val="00672A7D"/>
    <w:rsid w:val="0067364B"/>
    <w:rsid w:val="00673A57"/>
    <w:rsid w:val="00674483"/>
    <w:rsid w:val="00675871"/>
    <w:rsid w:val="00677082"/>
    <w:rsid w:val="0068001C"/>
    <w:rsid w:val="006804FB"/>
    <w:rsid w:val="00680CE4"/>
    <w:rsid w:val="00680E51"/>
    <w:rsid w:val="006815E1"/>
    <w:rsid w:val="006816CD"/>
    <w:rsid w:val="00681F27"/>
    <w:rsid w:val="0068213B"/>
    <w:rsid w:val="0068323F"/>
    <w:rsid w:val="00683E42"/>
    <w:rsid w:val="00683F8E"/>
    <w:rsid w:val="00684065"/>
    <w:rsid w:val="00684A81"/>
    <w:rsid w:val="00684D16"/>
    <w:rsid w:val="00684DCD"/>
    <w:rsid w:val="006851C5"/>
    <w:rsid w:val="006860DC"/>
    <w:rsid w:val="0068654B"/>
    <w:rsid w:val="00686582"/>
    <w:rsid w:val="00686C43"/>
    <w:rsid w:val="006877EC"/>
    <w:rsid w:val="00687C59"/>
    <w:rsid w:val="00687DF5"/>
    <w:rsid w:val="00687E69"/>
    <w:rsid w:val="00690A65"/>
    <w:rsid w:val="006913A6"/>
    <w:rsid w:val="006921EB"/>
    <w:rsid w:val="00692D9C"/>
    <w:rsid w:val="00693E4A"/>
    <w:rsid w:val="006953D5"/>
    <w:rsid w:val="00695B6C"/>
    <w:rsid w:val="00696D0E"/>
    <w:rsid w:val="00696D9F"/>
    <w:rsid w:val="006975EF"/>
    <w:rsid w:val="006A0EE9"/>
    <w:rsid w:val="006A0F30"/>
    <w:rsid w:val="006A1021"/>
    <w:rsid w:val="006A1616"/>
    <w:rsid w:val="006A205B"/>
    <w:rsid w:val="006A2964"/>
    <w:rsid w:val="006A298E"/>
    <w:rsid w:val="006A2A7B"/>
    <w:rsid w:val="006A2F6B"/>
    <w:rsid w:val="006A3110"/>
    <w:rsid w:val="006A341C"/>
    <w:rsid w:val="006A3706"/>
    <w:rsid w:val="006A3732"/>
    <w:rsid w:val="006A3B4E"/>
    <w:rsid w:val="006A4120"/>
    <w:rsid w:val="006A42F8"/>
    <w:rsid w:val="006A4C6E"/>
    <w:rsid w:val="006A531E"/>
    <w:rsid w:val="006A5A12"/>
    <w:rsid w:val="006A5F49"/>
    <w:rsid w:val="006B028E"/>
    <w:rsid w:val="006B11BF"/>
    <w:rsid w:val="006B16F2"/>
    <w:rsid w:val="006B1F8B"/>
    <w:rsid w:val="006B2135"/>
    <w:rsid w:val="006B2383"/>
    <w:rsid w:val="006B24C5"/>
    <w:rsid w:val="006B2D71"/>
    <w:rsid w:val="006B2F6C"/>
    <w:rsid w:val="006B3158"/>
    <w:rsid w:val="006B3EB7"/>
    <w:rsid w:val="006B4921"/>
    <w:rsid w:val="006B49F9"/>
    <w:rsid w:val="006B4B7E"/>
    <w:rsid w:val="006B5202"/>
    <w:rsid w:val="006B5705"/>
    <w:rsid w:val="006B5956"/>
    <w:rsid w:val="006C0466"/>
    <w:rsid w:val="006C1489"/>
    <w:rsid w:val="006C1909"/>
    <w:rsid w:val="006C1C05"/>
    <w:rsid w:val="006C20F3"/>
    <w:rsid w:val="006C3239"/>
    <w:rsid w:val="006C3759"/>
    <w:rsid w:val="006C3C22"/>
    <w:rsid w:val="006C3F2E"/>
    <w:rsid w:val="006C45C0"/>
    <w:rsid w:val="006C483B"/>
    <w:rsid w:val="006C6057"/>
    <w:rsid w:val="006C6C8F"/>
    <w:rsid w:val="006C724E"/>
    <w:rsid w:val="006C7743"/>
    <w:rsid w:val="006D0447"/>
    <w:rsid w:val="006D0C44"/>
    <w:rsid w:val="006D197F"/>
    <w:rsid w:val="006D1B4A"/>
    <w:rsid w:val="006D23E1"/>
    <w:rsid w:val="006D281D"/>
    <w:rsid w:val="006D2BDF"/>
    <w:rsid w:val="006D2F4B"/>
    <w:rsid w:val="006D4129"/>
    <w:rsid w:val="006D4AAF"/>
    <w:rsid w:val="006D559C"/>
    <w:rsid w:val="006D56A5"/>
    <w:rsid w:val="006D6169"/>
    <w:rsid w:val="006D63EB"/>
    <w:rsid w:val="006D64FF"/>
    <w:rsid w:val="006D67F6"/>
    <w:rsid w:val="006D6957"/>
    <w:rsid w:val="006D6A68"/>
    <w:rsid w:val="006D6A82"/>
    <w:rsid w:val="006D7719"/>
    <w:rsid w:val="006D7BF4"/>
    <w:rsid w:val="006E025A"/>
    <w:rsid w:val="006E09C3"/>
    <w:rsid w:val="006E0BF9"/>
    <w:rsid w:val="006E0D07"/>
    <w:rsid w:val="006E117C"/>
    <w:rsid w:val="006E11DF"/>
    <w:rsid w:val="006E228A"/>
    <w:rsid w:val="006E234F"/>
    <w:rsid w:val="006E2745"/>
    <w:rsid w:val="006E34B8"/>
    <w:rsid w:val="006E34CE"/>
    <w:rsid w:val="006E37D4"/>
    <w:rsid w:val="006E3A37"/>
    <w:rsid w:val="006E44B2"/>
    <w:rsid w:val="006E534B"/>
    <w:rsid w:val="006E5566"/>
    <w:rsid w:val="006E58CB"/>
    <w:rsid w:val="006E5A5F"/>
    <w:rsid w:val="006E626E"/>
    <w:rsid w:val="006E67DC"/>
    <w:rsid w:val="006E707B"/>
    <w:rsid w:val="006E74A6"/>
    <w:rsid w:val="006E7DA5"/>
    <w:rsid w:val="006F0B41"/>
    <w:rsid w:val="006F0D9A"/>
    <w:rsid w:val="006F1120"/>
    <w:rsid w:val="006F183C"/>
    <w:rsid w:val="006F26CC"/>
    <w:rsid w:val="006F2804"/>
    <w:rsid w:val="006F297C"/>
    <w:rsid w:val="006F2CD3"/>
    <w:rsid w:val="006F2D02"/>
    <w:rsid w:val="006F2F18"/>
    <w:rsid w:val="006F336E"/>
    <w:rsid w:val="006F361D"/>
    <w:rsid w:val="006F36C6"/>
    <w:rsid w:val="006F37BA"/>
    <w:rsid w:val="006F39E4"/>
    <w:rsid w:val="006F4746"/>
    <w:rsid w:val="006F4DE4"/>
    <w:rsid w:val="006F4E7A"/>
    <w:rsid w:val="006F504F"/>
    <w:rsid w:val="006F5307"/>
    <w:rsid w:val="006F63E0"/>
    <w:rsid w:val="006F6E1C"/>
    <w:rsid w:val="006F7988"/>
    <w:rsid w:val="006F7FB5"/>
    <w:rsid w:val="007000CF"/>
    <w:rsid w:val="00700177"/>
    <w:rsid w:val="0070056D"/>
    <w:rsid w:val="00700DAC"/>
    <w:rsid w:val="00701C28"/>
    <w:rsid w:val="00702B8D"/>
    <w:rsid w:val="00702D2A"/>
    <w:rsid w:val="0070345B"/>
    <w:rsid w:val="00703DF1"/>
    <w:rsid w:val="0070486B"/>
    <w:rsid w:val="00704BFB"/>
    <w:rsid w:val="00704F78"/>
    <w:rsid w:val="0070515A"/>
    <w:rsid w:val="00705581"/>
    <w:rsid w:val="00706146"/>
    <w:rsid w:val="00706154"/>
    <w:rsid w:val="00706B9C"/>
    <w:rsid w:val="007077A9"/>
    <w:rsid w:val="00707A33"/>
    <w:rsid w:val="007108CC"/>
    <w:rsid w:val="007117BB"/>
    <w:rsid w:val="00711B7E"/>
    <w:rsid w:val="00712514"/>
    <w:rsid w:val="00712829"/>
    <w:rsid w:val="0071299E"/>
    <w:rsid w:val="00712AE8"/>
    <w:rsid w:val="00712EAF"/>
    <w:rsid w:val="0071318C"/>
    <w:rsid w:val="007138E8"/>
    <w:rsid w:val="00713B86"/>
    <w:rsid w:val="00714C4F"/>
    <w:rsid w:val="00714D55"/>
    <w:rsid w:val="00714E29"/>
    <w:rsid w:val="0071527D"/>
    <w:rsid w:val="0071712B"/>
    <w:rsid w:val="0071732F"/>
    <w:rsid w:val="00717CE2"/>
    <w:rsid w:val="00720549"/>
    <w:rsid w:val="00721089"/>
    <w:rsid w:val="00722EAC"/>
    <w:rsid w:val="00723388"/>
    <w:rsid w:val="00723455"/>
    <w:rsid w:val="00723683"/>
    <w:rsid w:val="00723984"/>
    <w:rsid w:val="00723A28"/>
    <w:rsid w:val="00724778"/>
    <w:rsid w:val="00724AA8"/>
    <w:rsid w:val="0072566D"/>
    <w:rsid w:val="0072627A"/>
    <w:rsid w:val="00726462"/>
    <w:rsid w:val="007267F7"/>
    <w:rsid w:val="00726F37"/>
    <w:rsid w:val="00727BB7"/>
    <w:rsid w:val="007308D0"/>
    <w:rsid w:val="007309C0"/>
    <w:rsid w:val="007319B8"/>
    <w:rsid w:val="0073208E"/>
    <w:rsid w:val="00732163"/>
    <w:rsid w:val="00732BD3"/>
    <w:rsid w:val="00732C3A"/>
    <w:rsid w:val="00733471"/>
    <w:rsid w:val="00733953"/>
    <w:rsid w:val="0073459C"/>
    <w:rsid w:val="0073470C"/>
    <w:rsid w:val="00735549"/>
    <w:rsid w:val="007362D2"/>
    <w:rsid w:val="00736515"/>
    <w:rsid w:val="00736770"/>
    <w:rsid w:val="00736F61"/>
    <w:rsid w:val="007378EC"/>
    <w:rsid w:val="00737B4D"/>
    <w:rsid w:val="00737BA4"/>
    <w:rsid w:val="00737CC2"/>
    <w:rsid w:val="00737FF7"/>
    <w:rsid w:val="00740112"/>
    <w:rsid w:val="0074063E"/>
    <w:rsid w:val="00740B84"/>
    <w:rsid w:val="00740DA7"/>
    <w:rsid w:val="00741537"/>
    <w:rsid w:val="0074156B"/>
    <w:rsid w:val="00741856"/>
    <w:rsid w:val="007428C1"/>
    <w:rsid w:val="00742CDA"/>
    <w:rsid w:val="0074395A"/>
    <w:rsid w:val="00743BD6"/>
    <w:rsid w:val="00743D04"/>
    <w:rsid w:val="007442BC"/>
    <w:rsid w:val="0074475A"/>
    <w:rsid w:val="007447EE"/>
    <w:rsid w:val="00745F27"/>
    <w:rsid w:val="00746AF4"/>
    <w:rsid w:val="007473CF"/>
    <w:rsid w:val="0074746D"/>
    <w:rsid w:val="00750122"/>
    <w:rsid w:val="007508A5"/>
    <w:rsid w:val="00750A25"/>
    <w:rsid w:val="00750FBD"/>
    <w:rsid w:val="00751220"/>
    <w:rsid w:val="00751BEC"/>
    <w:rsid w:val="00752759"/>
    <w:rsid w:val="007530FD"/>
    <w:rsid w:val="00753221"/>
    <w:rsid w:val="00753225"/>
    <w:rsid w:val="00753265"/>
    <w:rsid w:val="007537A1"/>
    <w:rsid w:val="007539AC"/>
    <w:rsid w:val="00753DD9"/>
    <w:rsid w:val="00754464"/>
    <w:rsid w:val="00755CCC"/>
    <w:rsid w:val="00756168"/>
    <w:rsid w:val="00756485"/>
    <w:rsid w:val="00756BC5"/>
    <w:rsid w:val="00756C68"/>
    <w:rsid w:val="00756E27"/>
    <w:rsid w:val="0075784C"/>
    <w:rsid w:val="007603EE"/>
    <w:rsid w:val="0076048D"/>
    <w:rsid w:val="00760712"/>
    <w:rsid w:val="00760AD5"/>
    <w:rsid w:val="00761CF4"/>
    <w:rsid w:val="0076276D"/>
    <w:rsid w:val="00762DF3"/>
    <w:rsid w:val="00763185"/>
    <w:rsid w:val="00763332"/>
    <w:rsid w:val="00763449"/>
    <w:rsid w:val="007640E6"/>
    <w:rsid w:val="007642A6"/>
    <w:rsid w:val="0076447A"/>
    <w:rsid w:val="007647CE"/>
    <w:rsid w:val="007668E1"/>
    <w:rsid w:val="007671FB"/>
    <w:rsid w:val="007675DD"/>
    <w:rsid w:val="00767BA5"/>
    <w:rsid w:val="00767D8F"/>
    <w:rsid w:val="0077000A"/>
    <w:rsid w:val="00770024"/>
    <w:rsid w:val="00770513"/>
    <w:rsid w:val="007711C5"/>
    <w:rsid w:val="007717AA"/>
    <w:rsid w:val="007717C1"/>
    <w:rsid w:val="00771F9F"/>
    <w:rsid w:val="00772D8A"/>
    <w:rsid w:val="00772F70"/>
    <w:rsid w:val="007733B1"/>
    <w:rsid w:val="00773720"/>
    <w:rsid w:val="00773ACA"/>
    <w:rsid w:val="007740F3"/>
    <w:rsid w:val="00774FAD"/>
    <w:rsid w:val="0077584E"/>
    <w:rsid w:val="0077599C"/>
    <w:rsid w:val="00776200"/>
    <w:rsid w:val="00776D14"/>
    <w:rsid w:val="007773FE"/>
    <w:rsid w:val="007801F4"/>
    <w:rsid w:val="00780A20"/>
    <w:rsid w:val="00781B7F"/>
    <w:rsid w:val="0078210F"/>
    <w:rsid w:val="007824E5"/>
    <w:rsid w:val="00782D10"/>
    <w:rsid w:val="00782FFE"/>
    <w:rsid w:val="0078368C"/>
    <w:rsid w:val="00783C51"/>
    <w:rsid w:val="00783D18"/>
    <w:rsid w:val="00784CB3"/>
    <w:rsid w:val="00784EA5"/>
    <w:rsid w:val="00786004"/>
    <w:rsid w:val="00786252"/>
    <w:rsid w:val="00786D4C"/>
    <w:rsid w:val="007872EC"/>
    <w:rsid w:val="00787876"/>
    <w:rsid w:val="0079003D"/>
    <w:rsid w:val="007901A6"/>
    <w:rsid w:val="00790760"/>
    <w:rsid w:val="007908D1"/>
    <w:rsid w:val="007911D4"/>
    <w:rsid w:val="00791448"/>
    <w:rsid w:val="0079168E"/>
    <w:rsid w:val="0079196C"/>
    <w:rsid w:val="00791C4A"/>
    <w:rsid w:val="00791CA8"/>
    <w:rsid w:val="0079229B"/>
    <w:rsid w:val="0079272E"/>
    <w:rsid w:val="007927CF"/>
    <w:rsid w:val="00792C80"/>
    <w:rsid w:val="00792D0B"/>
    <w:rsid w:val="007936C9"/>
    <w:rsid w:val="0079391C"/>
    <w:rsid w:val="00793CE4"/>
    <w:rsid w:val="0079407C"/>
    <w:rsid w:val="00794293"/>
    <w:rsid w:val="007945F1"/>
    <w:rsid w:val="00794756"/>
    <w:rsid w:val="007952AB"/>
    <w:rsid w:val="007952DF"/>
    <w:rsid w:val="007955A8"/>
    <w:rsid w:val="00795900"/>
    <w:rsid w:val="00795BBE"/>
    <w:rsid w:val="0079627E"/>
    <w:rsid w:val="007968FD"/>
    <w:rsid w:val="00796C42"/>
    <w:rsid w:val="00797DF3"/>
    <w:rsid w:val="007A0618"/>
    <w:rsid w:val="007A1166"/>
    <w:rsid w:val="007A14E5"/>
    <w:rsid w:val="007A154D"/>
    <w:rsid w:val="007A1A72"/>
    <w:rsid w:val="007A20E5"/>
    <w:rsid w:val="007A20FE"/>
    <w:rsid w:val="007A21FE"/>
    <w:rsid w:val="007A2BAC"/>
    <w:rsid w:val="007A33B6"/>
    <w:rsid w:val="007A348A"/>
    <w:rsid w:val="007A39B3"/>
    <w:rsid w:val="007A3C02"/>
    <w:rsid w:val="007A48AD"/>
    <w:rsid w:val="007A4CD4"/>
    <w:rsid w:val="007A5D1D"/>
    <w:rsid w:val="007A5E13"/>
    <w:rsid w:val="007A5E54"/>
    <w:rsid w:val="007A62E4"/>
    <w:rsid w:val="007A676F"/>
    <w:rsid w:val="007A6935"/>
    <w:rsid w:val="007B0231"/>
    <w:rsid w:val="007B0E89"/>
    <w:rsid w:val="007B1BF2"/>
    <w:rsid w:val="007B2446"/>
    <w:rsid w:val="007B36F5"/>
    <w:rsid w:val="007B3E91"/>
    <w:rsid w:val="007B4A73"/>
    <w:rsid w:val="007B4F34"/>
    <w:rsid w:val="007B5188"/>
    <w:rsid w:val="007B5B7A"/>
    <w:rsid w:val="007B5C54"/>
    <w:rsid w:val="007B620C"/>
    <w:rsid w:val="007B6576"/>
    <w:rsid w:val="007B6FCB"/>
    <w:rsid w:val="007B7D1B"/>
    <w:rsid w:val="007B7D6A"/>
    <w:rsid w:val="007C019C"/>
    <w:rsid w:val="007C02CC"/>
    <w:rsid w:val="007C05A4"/>
    <w:rsid w:val="007C05D1"/>
    <w:rsid w:val="007C0B0F"/>
    <w:rsid w:val="007C0EFC"/>
    <w:rsid w:val="007C1AAD"/>
    <w:rsid w:val="007C1CE1"/>
    <w:rsid w:val="007C1D05"/>
    <w:rsid w:val="007C2011"/>
    <w:rsid w:val="007C2064"/>
    <w:rsid w:val="007C21AB"/>
    <w:rsid w:val="007C2438"/>
    <w:rsid w:val="007C277C"/>
    <w:rsid w:val="007C2F6F"/>
    <w:rsid w:val="007C3749"/>
    <w:rsid w:val="007C4B7B"/>
    <w:rsid w:val="007C57A5"/>
    <w:rsid w:val="007C58E0"/>
    <w:rsid w:val="007C59A9"/>
    <w:rsid w:val="007C6308"/>
    <w:rsid w:val="007C6861"/>
    <w:rsid w:val="007C6A44"/>
    <w:rsid w:val="007C6C1C"/>
    <w:rsid w:val="007C776E"/>
    <w:rsid w:val="007C7D69"/>
    <w:rsid w:val="007D0383"/>
    <w:rsid w:val="007D0467"/>
    <w:rsid w:val="007D088C"/>
    <w:rsid w:val="007D0BCA"/>
    <w:rsid w:val="007D1400"/>
    <w:rsid w:val="007D158C"/>
    <w:rsid w:val="007D1AC6"/>
    <w:rsid w:val="007D2732"/>
    <w:rsid w:val="007D29DF"/>
    <w:rsid w:val="007D2AB1"/>
    <w:rsid w:val="007D2E5E"/>
    <w:rsid w:val="007D4857"/>
    <w:rsid w:val="007D517C"/>
    <w:rsid w:val="007D55D8"/>
    <w:rsid w:val="007D60C4"/>
    <w:rsid w:val="007D68EB"/>
    <w:rsid w:val="007D7A4E"/>
    <w:rsid w:val="007D7B09"/>
    <w:rsid w:val="007D7C48"/>
    <w:rsid w:val="007E02A9"/>
    <w:rsid w:val="007E034E"/>
    <w:rsid w:val="007E0BB3"/>
    <w:rsid w:val="007E137C"/>
    <w:rsid w:val="007E204A"/>
    <w:rsid w:val="007E296C"/>
    <w:rsid w:val="007E29F0"/>
    <w:rsid w:val="007E4BBC"/>
    <w:rsid w:val="007E50EC"/>
    <w:rsid w:val="007E55D2"/>
    <w:rsid w:val="007E5A72"/>
    <w:rsid w:val="007E646A"/>
    <w:rsid w:val="007E696B"/>
    <w:rsid w:val="007E7552"/>
    <w:rsid w:val="007E75B8"/>
    <w:rsid w:val="007E79FC"/>
    <w:rsid w:val="007F20C1"/>
    <w:rsid w:val="007F2F22"/>
    <w:rsid w:val="007F2FB3"/>
    <w:rsid w:val="007F346D"/>
    <w:rsid w:val="007F3EF8"/>
    <w:rsid w:val="007F47D7"/>
    <w:rsid w:val="007F52F9"/>
    <w:rsid w:val="007F5498"/>
    <w:rsid w:val="007F5923"/>
    <w:rsid w:val="007F5AAD"/>
    <w:rsid w:val="007F5BE8"/>
    <w:rsid w:val="007F5DA5"/>
    <w:rsid w:val="007F631A"/>
    <w:rsid w:val="0080052E"/>
    <w:rsid w:val="00800F16"/>
    <w:rsid w:val="00800F22"/>
    <w:rsid w:val="008014B5"/>
    <w:rsid w:val="0080167D"/>
    <w:rsid w:val="008027A4"/>
    <w:rsid w:val="00803484"/>
    <w:rsid w:val="008041BA"/>
    <w:rsid w:val="00806374"/>
    <w:rsid w:val="00806741"/>
    <w:rsid w:val="00806E91"/>
    <w:rsid w:val="00807145"/>
    <w:rsid w:val="00810FE8"/>
    <w:rsid w:val="0081245B"/>
    <w:rsid w:val="0081265B"/>
    <w:rsid w:val="00813143"/>
    <w:rsid w:val="00813845"/>
    <w:rsid w:val="00814293"/>
    <w:rsid w:val="008144AD"/>
    <w:rsid w:val="0081467E"/>
    <w:rsid w:val="008151B7"/>
    <w:rsid w:val="00816730"/>
    <w:rsid w:val="00816CB8"/>
    <w:rsid w:val="00816F63"/>
    <w:rsid w:val="00820645"/>
    <w:rsid w:val="00820D6C"/>
    <w:rsid w:val="0082124A"/>
    <w:rsid w:val="008215D9"/>
    <w:rsid w:val="008223E8"/>
    <w:rsid w:val="008226C5"/>
    <w:rsid w:val="0082378E"/>
    <w:rsid w:val="00823EA6"/>
    <w:rsid w:val="00824367"/>
    <w:rsid w:val="00824702"/>
    <w:rsid w:val="0082483E"/>
    <w:rsid w:val="008249B5"/>
    <w:rsid w:val="0082579D"/>
    <w:rsid w:val="008259BC"/>
    <w:rsid w:val="00825FD7"/>
    <w:rsid w:val="008260CF"/>
    <w:rsid w:val="008264DC"/>
    <w:rsid w:val="0082671E"/>
    <w:rsid w:val="008267B5"/>
    <w:rsid w:val="008267F0"/>
    <w:rsid w:val="00826E81"/>
    <w:rsid w:val="00827BF9"/>
    <w:rsid w:val="00827DC9"/>
    <w:rsid w:val="00827FA3"/>
    <w:rsid w:val="0083067A"/>
    <w:rsid w:val="00830F57"/>
    <w:rsid w:val="008310C6"/>
    <w:rsid w:val="00831404"/>
    <w:rsid w:val="008318F7"/>
    <w:rsid w:val="00831A20"/>
    <w:rsid w:val="00831C97"/>
    <w:rsid w:val="00832394"/>
    <w:rsid w:val="00832CDE"/>
    <w:rsid w:val="00832F43"/>
    <w:rsid w:val="00833FD7"/>
    <w:rsid w:val="00835521"/>
    <w:rsid w:val="00835AC8"/>
    <w:rsid w:val="0083687E"/>
    <w:rsid w:val="0083693B"/>
    <w:rsid w:val="008379B9"/>
    <w:rsid w:val="00841999"/>
    <w:rsid w:val="00841AF9"/>
    <w:rsid w:val="0084213F"/>
    <w:rsid w:val="00842320"/>
    <w:rsid w:val="008432D8"/>
    <w:rsid w:val="00843E8A"/>
    <w:rsid w:val="0084432D"/>
    <w:rsid w:val="00844368"/>
    <w:rsid w:val="00844A3C"/>
    <w:rsid w:val="00844E30"/>
    <w:rsid w:val="008456B6"/>
    <w:rsid w:val="00845FB6"/>
    <w:rsid w:val="008468B0"/>
    <w:rsid w:val="00846F90"/>
    <w:rsid w:val="008500C9"/>
    <w:rsid w:val="008503B5"/>
    <w:rsid w:val="008503F6"/>
    <w:rsid w:val="00850820"/>
    <w:rsid w:val="008508A3"/>
    <w:rsid w:val="00850DB8"/>
    <w:rsid w:val="008513A0"/>
    <w:rsid w:val="008518D8"/>
    <w:rsid w:val="0085190B"/>
    <w:rsid w:val="00851F64"/>
    <w:rsid w:val="00852557"/>
    <w:rsid w:val="0085290F"/>
    <w:rsid w:val="00852C27"/>
    <w:rsid w:val="008530D1"/>
    <w:rsid w:val="00853635"/>
    <w:rsid w:val="008539F0"/>
    <w:rsid w:val="008542F5"/>
    <w:rsid w:val="0085480E"/>
    <w:rsid w:val="00855A3D"/>
    <w:rsid w:val="00856999"/>
    <w:rsid w:val="00857049"/>
    <w:rsid w:val="00860D02"/>
    <w:rsid w:val="00862164"/>
    <w:rsid w:val="008626CA"/>
    <w:rsid w:val="00862EC4"/>
    <w:rsid w:val="00863310"/>
    <w:rsid w:val="00863421"/>
    <w:rsid w:val="0086357C"/>
    <w:rsid w:val="0086405C"/>
    <w:rsid w:val="008642EF"/>
    <w:rsid w:val="00865156"/>
    <w:rsid w:val="00865295"/>
    <w:rsid w:val="008678D0"/>
    <w:rsid w:val="00867A87"/>
    <w:rsid w:val="008702D2"/>
    <w:rsid w:val="00870383"/>
    <w:rsid w:val="00870B83"/>
    <w:rsid w:val="00870BEC"/>
    <w:rsid w:val="0087100E"/>
    <w:rsid w:val="00871519"/>
    <w:rsid w:val="00871A2B"/>
    <w:rsid w:val="00871FC8"/>
    <w:rsid w:val="00872533"/>
    <w:rsid w:val="00873427"/>
    <w:rsid w:val="0087399C"/>
    <w:rsid w:val="00874567"/>
    <w:rsid w:val="00874F33"/>
    <w:rsid w:val="0087521D"/>
    <w:rsid w:val="008752D2"/>
    <w:rsid w:val="00875D01"/>
    <w:rsid w:val="00876670"/>
    <w:rsid w:val="0087681C"/>
    <w:rsid w:val="0087684F"/>
    <w:rsid w:val="00876CDC"/>
    <w:rsid w:val="008775D0"/>
    <w:rsid w:val="00877C77"/>
    <w:rsid w:val="00877F9E"/>
    <w:rsid w:val="008807BC"/>
    <w:rsid w:val="008807DC"/>
    <w:rsid w:val="00880E9B"/>
    <w:rsid w:val="008816AD"/>
    <w:rsid w:val="00881CD0"/>
    <w:rsid w:val="008821A8"/>
    <w:rsid w:val="00882C4C"/>
    <w:rsid w:val="0088310C"/>
    <w:rsid w:val="008831FD"/>
    <w:rsid w:val="00883E6D"/>
    <w:rsid w:val="00884027"/>
    <w:rsid w:val="00884283"/>
    <w:rsid w:val="008847DA"/>
    <w:rsid w:val="00884C18"/>
    <w:rsid w:val="00885A4C"/>
    <w:rsid w:val="00886224"/>
    <w:rsid w:val="008862FB"/>
    <w:rsid w:val="0088643E"/>
    <w:rsid w:val="008866BF"/>
    <w:rsid w:val="00886B7D"/>
    <w:rsid w:val="00887156"/>
    <w:rsid w:val="008874DF"/>
    <w:rsid w:val="008877CB"/>
    <w:rsid w:val="00887B68"/>
    <w:rsid w:val="00887D7B"/>
    <w:rsid w:val="00887E3B"/>
    <w:rsid w:val="00890AAD"/>
    <w:rsid w:val="008919A2"/>
    <w:rsid w:val="00891DFD"/>
    <w:rsid w:val="00892720"/>
    <w:rsid w:val="00892935"/>
    <w:rsid w:val="00894421"/>
    <w:rsid w:val="00894B12"/>
    <w:rsid w:val="00894BB3"/>
    <w:rsid w:val="008951AA"/>
    <w:rsid w:val="00895214"/>
    <w:rsid w:val="00895918"/>
    <w:rsid w:val="00895ED5"/>
    <w:rsid w:val="008963EA"/>
    <w:rsid w:val="00896836"/>
    <w:rsid w:val="00897678"/>
    <w:rsid w:val="008979F9"/>
    <w:rsid w:val="00897A97"/>
    <w:rsid w:val="00897B8A"/>
    <w:rsid w:val="00897BDF"/>
    <w:rsid w:val="00897BE2"/>
    <w:rsid w:val="008A03F2"/>
    <w:rsid w:val="008A066B"/>
    <w:rsid w:val="008A0713"/>
    <w:rsid w:val="008A1C80"/>
    <w:rsid w:val="008A27F0"/>
    <w:rsid w:val="008A28B5"/>
    <w:rsid w:val="008A2A07"/>
    <w:rsid w:val="008A2A75"/>
    <w:rsid w:val="008A2C3B"/>
    <w:rsid w:val="008A3340"/>
    <w:rsid w:val="008A3882"/>
    <w:rsid w:val="008A4270"/>
    <w:rsid w:val="008A6435"/>
    <w:rsid w:val="008A6909"/>
    <w:rsid w:val="008A7925"/>
    <w:rsid w:val="008B051F"/>
    <w:rsid w:val="008B07EC"/>
    <w:rsid w:val="008B0981"/>
    <w:rsid w:val="008B0BAE"/>
    <w:rsid w:val="008B1EB6"/>
    <w:rsid w:val="008B3003"/>
    <w:rsid w:val="008B33AA"/>
    <w:rsid w:val="008B3BD6"/>
    <w:rsid w:val="008B3F00"/>
    <w:rsid w:val="008B428B"/>
    <w:rsid w:val="008B4325"/>
    <w:rsid w:val="008B4869"/>
    <w:rsid w:val="008B4988"/>
    <w:rsid w:val="008B5C7F"/>
    <w:rsid w:val="008B69A6"/>
    <w:rsid w:val="008B6F4F"/>
    <w:rsid w:val="008B7296"/>
    <w:rsid w:val="008B7444"/>
    <w:rsid w:val="008B791A"/>
    <w:rsid w:val="008B79F3"/>
    <w:rsid w:val="008B7CB9"/>
    <w:rsid w:val="008B7E49"/>
    <w:rsid w:val="008C033D"/>
    <w:rsid w:val="008C034D"/>
    <w:rsid w:val="008C06AD"/>
    <w:rsid w:val="008C0FB5"/>
    <w:rsid w:val="008C1035"/>
    <w:rsid w:val="008C1230"/>
    <w:rsid w:val="008C1FF0"/>
    <w:rsid w:val="008C21A1"/>
    <w:rsid w:val="008C22AB"/>
    <w:rsid w:val="008C2574"/>
    <w:rsid w:val="008C3ECC"/>
    <w:rsid w:val="008C51C9"/>
    <w:rsid w:val="008C5AD6"/>
    <w:rsid w:val="008C5E77"/>
    <w:rsid w:val="008C66CC"/>
    <w:rsid w:val="008C6B37"/>
    <w:rsid w:val="008C6BAE"/>
    <w:rsid w:val="008C73D3"/>
    <w:rsid w:val="008C7ADD"/>
    <w:rsid w:val="008D0D54"/>
    <w:rsid w:val="008D1289"/>
    <w:rsid w:val="008D2155"/>
    <w:rsid w:val="008D215E"/>
    <w:rsid w:val="008D3540"/>
    <w:rsid w:val="008D35A8"/>
    <w:rsid w:val="008D3F9E"/>
    <w:rsid w:val="008D4414"/>
    <w:rsid w:val="008D48E6"/>
    <w:rsid w:val="008D4E5E"/>
    <w:rsid w:val="008D511E"/>
    <w:rsid w:val="008D57B6"/>
    <w:rsid w:val="008D5920"/>
    <w:rsid w:val="008D5A22"/>
    <w:rsid w:val="008D5ED5"/>
    <w:rsid w:val="008D6025"/>
    <w:rsid w:val="008D6440"/>
    <w:rsid w:val="008D6894"/>
    <w:rsid w:val="008D6DBD"/>
    <w:rsid w:val="008D7005"/>
    <w:rsid w:val="008D756C"/>
    <w:rsid w:val="008D7743"/>
    <w:rsid w:val="008D7A60"/>
    <w:rsid w:val="008E04B4"/>
    <w:rsid w:val="008E078D"/>
    <w:rsid w:val="008E08D9"/>
    <w:rsid w:val="008E0AAC"/>
    <w:rsid w:val="008E0DCE"/>
    <w:rsid w:val="008E0FF9"/>
    <w:rsid w:val="008E2357"/>
    <w:rsid w:val="008E2A7C"/>
    <w:rsid w:val="008E3756"/>
    <w:rsid w:val="008E39AD"/>
    <w:rsid w:val="008E3A9C"/>
    <w:rsid w:val="008E3D79"/>
    <w:rsid w:val="008E3D9C"/>
    <w:rsid w:val="008E3D9F"/>
    <w:rsid w:val="008E3DE5"/>
    <w:rsid w:val="008E47C5"/>
    <w:rsid w:val="008E4D41"/>
    <w:rsid w:val="008E4DC1"/>
    <w:rsid w:val="008E5886"/>
    <w:rsid w:val="008E61CB"/>
    <w:rsid w:val="008E63FE"/>
    <w:rsid w:val="008E7279"/>
    <w:rsid w:val="008E746F"/>
    <w:rsid w:val="008E7807"/>
    <w:rsid w:val="008F0686"/>
    <w:rsid w:val="008F07C3"/>
    <w:rsid w:val="008F089C"/>
    <w:rsid w:val="008F1936"/>
    <w:rsid w:val="008F1AFD"/>
    <w:rsid w:val="008F1C44"/>
    <w:rsid w:val="008F2E80"/>
    <w:rsid w:val="008F2F15"/>
    <w:rsid w:val="008F3714"/>
    <w:rsid w:val="008F3782"/>
    <w:rsid w:val="008F3BDC"/>
    <w:rsid w:val="008F3F3A"/>
    <w:rsid w:val="008F4504"/>
    <w:rsid w:val="008F497E"/>
    <w:rsid w:val="008F59B1"/>
    <w:rsid w:val="008F5BC5"/>
    <w:rsid w:val="008F62D0"/>
    <w:rsid w:val="008F641F"/>
    <w:rsid w:val="008F685D"/>
    <w:rsid w:val="008F6A9B"/>
    <w:rsid w:val="008F741C"/>
    <w:rsid w:val="008F7FAC"/>
    <w:rsid w:val="0090002B"/>
    <w:rsid w:val="009000C6"/>
    <w:rsid w:val="0090021C"/>
    <w:rsid w:val="009009E8"/>
    <w:rsid w:val="00901240"/>
    <w:rsid w:val="0090149F"/>
    <w:rsid w:val="00901A02"/>
    <w:rsid w:val="00901E2F"/>
    <w:rsid w:val="00902521"/>
    <w:rsid w:val="00902F1C"/>
    <w:rsid w:val="00904CD2"/>
    <w:rsid w:val="00904DF4"/>
    <w:rsid w:val="00905751"/>
    <w:rsid w:val="00905DE9"/>
    <w:rsid w:val="00906785"/>
    <w:rsid w:val="00906915"/>
    <w:rsid w:val="0090718F"/>
    <w:rsid w:val="00907C11"/>
    <w:rsid w:val="00907D4A"/>
    <w:rsid w:val="009115F3"/>
    <w:rsid w:val="009115FB"/>
    <w:rsid w:val="0091251C"/>
    <w:rsid w:val="00912B2D"/>
    <w:rsid w:val="0091362B"/>
    <w:rsid w:val="009136A7"/>
    <w:rsid w:val="00913E2F"/>
    <w:rsid w:val="00913FC1"/>
    <w:rsid w:val="00914084"/>
    <w:rsid w:val="009148FC"/>
    <w:rsid w:val="009150EF"/>
    <w:rsid w:val="009152D0"/>
    <w:rsid w:val="00915E5D"/>
    <w:rsid w:val="0091654B"/>
    <w:rsid w:val="00916D62"/>
    <w:rsid w:val="009172BA"/>
    <w:rsid w:val="009172F6"/>
    <w:rsid w:val="00917A4B"/>
    <w:rsid w:val="00917E2E"/>
    <w:rsid w:val="00917F04"/>
    <w:rsid w:val="009201B3"/>
    <w:rsid w:val="00920725"/>
    <w:rsid w:val="00920792"/>
    <w:rsid w:val="00921611"/>
    <w:rsid w:val="00922F90"/>
    <w:rsid w:val="00923A28"/>
    <w:rsid w:val="00923F67"/>
    <w:rsid w:val="00924054"/>
    <w:rsid w:val="00924872"/>
    <w:rsid w:val="00924921"/>
    <w:rsid w:val="00924D2B"/>
    <w:rsid w:val="009253B2"/>
    <w:rsid w:val="009253C9"/>
    <w:rsid w:val="00925766"/>
    <w:rsid w:val="0092628D"/>
    <w:rsid w:val="0092629A"/>
    <w:rsid w:val="00926682"/>
    <w:rsid w:val="009266D6"/>
    <w:rsid w:val="0092688C"/>
    <w:rsid w:val="00926CF2"/>
    <w:rsid w:val="00927398"/>
    <w:rsid w:val="00927F23"/>
    <w:rsid w:val="0093053F"/>
    <w:rsid w:val="0093076A"/>
    <w:rsid w:val="00931ABC"/>
    <w:rsid w:val="00932061"/>
    <w:rsid w:val="009324C9"/>
    <w:rsid w:val="00932BED"/>
    <w:rsid w:val="0093346F"/>
    <w:rsid w:val="009335C1"/>
    <w:rsid w:val="00933C0C"/>
    <w:rsid w:val="00933FD3"/>
    <w:rsid w:val="0093451C"/>
    <w:rsid w:val="00934909"/>
    <w:rsid w:val="00935AC1"/>
    <w:rsid w:val="00935BFB"/>
    <w:rsid w:val="00935F4B"/>
    <w:rsid w:val="00935F71"/>
    <w:rsid w:val="009360CC"/>
    <w:rsid w:val="00936D00"/>
    <w:rsid w:val="0093727F"/>
    <w:rsid w:val="009417E8"/>
    <w:rsid w:val="00941CCA"/>
    <w:rsid w:val="009421D6"/>
    <w:rsid w:val="00942655"/>
    <w:rsid w:val="00942C86"/>
    <w:rsid w:val="00942CB5"/>
    <w:rsid w:val="00942E2C"/>
    <w:rsid w:val="00942E2F"/>
    <w:rsid w:val="009435E5"/>
    <w:rsid w:val="00944652"/>
    <w:rsid w:val="0094516C"/>
    <w:rsid w:val="009451EB"/>
    <w:rsid w:val="009452B0"/>
    <w:rsid w:val="0094564D"/>
    <w:rsid w:val="00945AE5"/>
    <w:rsid w:val="00945D29"/>
    <w:rsid w:val="00946B53"/>
    <w:rsid w:val="00946D9B"/>
    <w:rsid w:val="00947938"/>
    <w:rsid w:val="00947E56"/>
    <w:rsid w:val="0095050D"/>
    <w:rsid w:val="00950577"/>
    <w:rsid w:val="00950858"/>
    <w:rsid w:val="009513A3"/>
    <w:rsid w:val="00951B2A"/>
    <w:rsid w:val="00951DB0"/>
    <w:rsid w:val="00952366"/>
    <w:rsid w:val="009523CC"/>
    <w:rsid w:val="00952E9B"/>
    <w:rsid w:val="00952FFF"/>
    <w:rsid w:val="0095376A"/>
    <w:rsid w:val="00953A40"/>
    <w:rsid w:val="00953D8B"/>
    <w:rsid w:val="009541AF"/>
    <w:rsid w:val="0095464B"/>
    <w:rsid w:val="00954685"/>
    <w:rsid w:val="00954D51"/>
    <w:rsid w:val="0095528F"/>
    <w:rsid w:val="009556A4"/>
    <w:rsid w:val="009556B4"/>
    <w:rsid w:val="009557F9"/>
    <w:rsid w:val="00955CC1"/>
    <w:rsid w:val="009564FC"/>
    <w:rsid w:val="0095688B"/>
    <w:rsid w:val="0095796B"/>
    <w:rsid w:val="00957EFA"/>
    <w:rsid w:val="009601E9"/>
    <w:rsid w:val="00960BB8"/>
    <w:rsid w:val="00960C9F"/>
    <w:rsid w:val="00962373"/>
    <w:rsid w:val="0096276F"/>
    <w:rsid w:val="00962A63"/>
    <w:rsid w:val="00963C11"/>
    <w:rsid w:val="00964680"/>
    <w:rsid w:val="00964C7F"/>
    <w:rsid w:val="009650B4"/>
    <w:rsid w:val="00965647"/>
    <w:rsid w:val="00965C6A"/>
    <w:rsid w:val="00966B70"/>
    <w:rsid w:val="00966FE3"/>
    <w:rsid w:val="00970067"/>
    <w:rsid w:val="00970089"/>
    <w:rsid w:val="00970410"/>
    <w:rsid w:val="0097128F"/>
    <w:rsid w:val="0097188E"/>
    <w:rsid w:val="009718C9"/>
    <w:rsid w:val="00971A95"/>
    <w:rsid w:val="009725B7"/>
    <w:rsid w:val="00972623"/>
    <w:rsid w:val="009728C6"/>
    <w:rsid w:val="00972E0D"/>
    <w:rsid w:val="0097339B"/>
    <w:rsid w:val="0097384B"/>
    <w:rsid w:val="00973A6C"/>
    <w:rsid w:val="00973D81"/>
    <w:rsid w:val="00973FFF"/>
    <w:rsid w:val="00974132"/>
    <w:rsid w:val="009745AD"/>
    <w:rsid w:val="0097534D"/>
    <w:rsid w:val="00975456"/>
    <w:rsid w:val="0097639C"/>
    <w:rsid w:val="0097662F"/>
    <w:rsid w:val="00976CC8"/>
    <w:rsid w:val="00977FAE"/>
    <w:rsid w:val="0098177F"/>
    <w:rsid w:val="00981895"/>
    <w:rsid w:val="00981969"/>
    <w:rsid w:val="0098274D"/>
    <w:rsid w:val="00982753"/>
    <w:rsid w:val="00982AAD"/>
    <w:rsid w:val="00982FD1"/>
    <w:rsid w:val="0098355B"/>
    <w:rsid w:val="009836A5"/>
    <w:rsid w:val="009836EF"/>
    <w:rsid w:val="009848CD"/>
    <w:rsid w:val="00984A55"/>
    <w:rsid w:val="009863E9"/>
    <w:rsid w:val="009863F3"/>
    <w:rsid w:val="009865B2"/>
    <w:rsid w:val="0098685C"/>
    <w:rsid w:val="009869C9"/>
    <w:rsid w:val="009905C2"/>
    <w:rsid w:val="00990C78"/>
    <w:rsid w:val="009913F3"/>
    <w:rsid w:val="009918EA"/>
    <w:rsid w:val="00991D86"/>
    <w:rsid w:val="00992738"/>
    <w:rsid w:val="00992B2D"/>
    <w:rsid w:val="00993CF8"/>
    <w:rsid w:val="00993E09"/>
    <w:rsid w:val="009952C0"/>
    <w:rsid w:val="00995713"/>
    <w:rsid w:val="00995ADC"/>
    <w:rsid w:val="00995FBC"/>
    <w:rsid w:val="009961E2"/>
    <w:rsid w:val="00996C6A"/>
    <w:rsid w:val="00996F48"/>
    <w:rsid w:val="00997187"/>
    <w:rsid w:val="009A038F"/>
    <w:rsid w:val="009A0578"/>
    <w:rsid w:val="009A0604"/>
    <w:rsid w:val="009A0C0E"/>
    <w:rsid w:val="009A1267"/>
    <w:rsid w:val="009A2771"/>
    <w:rsid w:val="009A27BF"/>
    <w:rsid w:val="009A2C8A"/>
    <w:rsid w:val="009A36A6"/>
    <w:rsid w:val="009A37C0"/>
    <w:rsid w:val="009A3AE4"/>
    <w:rsid w:val="009A3D0C"/>
    <w:rsid w:val="009A3D6E"/>
    <w:rsid w:val="009A3E45"/>
    <w:rsid w:val="009A4BA3"/>
    <w:rsid w:val="009A4CD8"/>
    <w:rsid w:val="009A513D"/>
    <w:rsid w:val="009A5143"/>
    <w:rsid w:val="009A5336"/>
    <w:rsid w:val="009A61B1"/>
    <w:rsid w:val="009A6431"/>
    <w:rsid w:val="009A6923"/>
    <w:rsid w:val="009A6F8A"/>
    <w:rsid w:val="009A7414"/>
    <w:rsid w:val="009A743D"/>
    <w:rsid w:val="009A7459"/>
    <w:rsid w:val="009A7732"/>
    <w:rsid w:val="009B1692"/>
    <w:rsid w:val="009B1AE5"/>
    <w:rsid w:val="009B1D46"/>
    <w:rsid w:val="009B3863"/>
    <w:rsid w:val="009B3A25"/>
    <w:rsid w:val="009B43A2"/>
    <w:rsid w:val="009B44E9"/>
    <w:rsid w:val="009B490F"/>
    <w:rsid w:val="009B4E63"/>
    <w:rsid w:val="009B52B0"/>
    <w:rsid w:val="009B5302"/>
    <w:rsid w:val="009B5624"/>
    <w:rsid w:val="009B58D9"/>
    <w:rsid w:val="009B5AA7"/>
    <w:rsid w:val="009B5EAC"/>
    <w:rsid w:val="009B65D1"/>
    <w:rsid w:val="009B6A59"/>
    <w:rsid w:val="009C02EF"/>
    <w:rsid w:val="009C057F"/>
    <w:rsid w:val="009C05F6"/>
    <w:rsid w:val="009C1708"/>
    <w:rsid w:val="009C1DA3"/>
    <w:rsid w:val="009C23EA"/>
    <w:rsid w:val="009C2589"/>
    <w:rsid w:val="009C2A6A"/>
    <w:rsid w:val="009C317B"/>
    <w:rsid w:val="009C4258"/>
    <w:rsid w:val="009C522B"/>
    <w:rsid w:val="009C5B3B"/>
    <w:rsid w:val="009C5C1D"/>
    <w:rsid w:val="009C69BB"/>
    <w:rsid w:val="009C6D8E"/>
    <w:rsid w:val="009C6ECC"/>
    <w:rsid w:val="009C6F8A"/>
    <w:rsid w:val="009C7730"/>
    <w:rsid w:val="009C7793"/>
    <w:rsid w:val="009C77F1"/>
    <w:rsid w:val="009D14B9"/>
    <w:rsid w:val="009D1667"/>
    <w:rsid w:val="009D1BF9"/>
    <w:rsid w:val="009D1C2E"/>
    <w:rsid w:val="009D1D64"/>
    <w:rsid w:val="009D258D"/>
    <w:rsid w:val="009D2651"/>
    <w:rsid w:val="009D26C9"/>
    <w:rsid w:val="009D2880"/>
    <w:rsid w:val="009D3055"/>
    <w:rsid w:val="009D307B"/>
    <w:rsid w:val="009D3BC5"/>
    <w:rsid w:val="009D3C83"/>
    <w:rsid w:val="009D3D38"/>
    <w:rsid w:val="009D3D7F"/>
    <w:rsid w:val="009D43D7"/>
    <w:rsid w:val="009D47D1"/>
    <w:rsid w:val="009D4AE1"/>
    <w:rsid w:val="009D53C4"/>
    <w:rsid w:val="009D5A2E"/>
    <w:rsid w:val="009D5D76"/>
    <w:rsid w:val="009D5F45"/>
    <w:rsid w:val="009D6774"/>
    <w:rsid w:val="009D6FBE"/>
    <w:rsid w:val="009D734C"/>
    <w:rsid w:val="009D78E6"/>
    <w:rsid w:val="009D7EEE"/>
    <w:rsid w:val="009E051F"/>
    <w:rsid w:val="009E087E"/>
    <w:rsid w:val="009E0CF5"/>
    <w:rsid w:val="009E0E98"/>
    <w:rsid w:val="009E10D1"/>
    <w:rsid w:val="009E1E13"/>
    <w:rsid w:val="009E1E5A"/>
    <w:rsid w:val="009E1F70"/>
    <w:rsid w:val="009E2858"/>
    <w:rsid w:val="009E3097"/>
    <w:rsid w:val="009E357F"/>
    <w:rsid w:val="009E3B18"/>
    <w:rsid w:val="009E404F"/>
    <w:rsid w:val="009E4110"/>
    <w:rsid w:val="009E47F4"/>
    <w:rsid w:val="009E4DAA"/>
    <w:rsid w:val="009E5622"/>
    <w:rsid w:val="009E5876"/>
    <w:rsid w:val="009E5A35"/>
    <w:rsid w:val="009E62CA"/>
    <w:rsid w:val="009E6929"/>
    <w:rsid w:val="009E6ED9"/>
    <w:rsid w:val="009E730E"/>
    <w:rsid w:val="009E797E"/>
    <w:rsid w:val="009E7C38"/>
    <w:rsid w:val="009E7D37"/>
    <w:rsid w:val="009F0BEA"/>
    <w:rsid w:val="009F0DBB"/>
    <w:rsid w:val="009F14D6"/>
    <w:rsid w:val="009F19AE"/>
    <w:rsid w:val="009F1C43"/>
    <w:rsid w:val="009F1D02"/>
    <w:rsid w:val="009F21A1"/>
    <w:rsid w:val="009F2318"/>
    <w:rsid w:val="009F262F"/>
    <w:rsid w:val="009F3126"/>
    <w:rsid w:val="009F4100"/>
    <w:rsid w:val="009F58C7"/>
    <w:rsid w:val="009F590F"/>
    <w:rsid w:val="009F64BE"/>
    <w:rsid w:val="009F7FA1"/>
    <w:rsid w:val="00A0022B"/>
    <w:rsid w:val="00A00231"/>
    <w:rsid w:val="00A00BE9"/>
    <w:rsid w:val="00A02418"/>
    <w:rsid w:val="00A0258D"/>
    <w:rsid w:val="00A0341A"/>
    <w:rsid w:val="00A034ED"/>
    <w:rsid w:val="00A03FD2"/>
    <w:rsid w:val="00A041CC"/>
    <w:rsid w:val="00A0456B"/>
    <w:rsid w:val="00A04E58"/>
    <w:rsid w:val="00A050C1"/>
    <w:rsid w:val="00A067FB"/>
    <w:rsid w:val="00A06C05"/>
    <w:rsid w:val="00A06CB1"/>
    <w:rsid w:val="00A078B5"/>
    <w:rsid w:val="00A110E2"/>
    <w:rsid w:val="00A111C2"/>
    <w:rsid w:val="00A1165E"/>
    <w:rsid w:val="00A12898"/>
    <w:rsid w:val="00A136ED"/>
    <w:rsid w:val="00A14A55"/>
    <w:rsid w:val="00A14AF0"/>
    <w:rsid w:val="00A152B3"/>
    <w:rsid w:val="00A15743"/>
    <w:rsid w:val="00A1577F"/>
    <w:rsid w:val="00A16EA5"/>
    <w:rsid w:val="00A16EFF"/>
    <w:rsid w:val="00A17500"/>
    <w:rsid w:val="00A208BC"/>
    <w:rsid w:val="00A20CB9"/>
    <w:rsid w:val="00A21B9D"/>
    <w:rsid w:val="00A2260D"/>
    <w:rsid w:val="00A233F4"/>
    <w:rsid w:val="00A234BB"/>
    <w:rsid w:val="00A23A79"/>
    <w:rsid w:val="00A24FD4"/>
    <w:rsid w:val="00A25D9E"/>
    <w:rsid w:val="00A25DE5"/>
    <w:rsid w:val="00A264C7"/>
    <w:rsid w:val="00A2683F"/>
    <w:rsid w:val="00A26B70"/>
    <w:rsid w:val="00A27025"/>
    <w:rsid w:val="00A27B46"/>
    <w:rsid w:val="00A27E1F"/>
    <w:rsid w:val="00A3000B"/>
    <w:rsid w:val="00A30263"/>
    <w:rsid w:val="00A30385"/>
    <w:rsid w:val="00A30703"/>
    <w:rsid w:val="00A3120C"/>
    <w:rsid w:val="00A31537"/>
    <w:rsid w:val="00A31A54"/>
    <w:rsid w:val="00A31ABD"/>
    <w:rsid w:val="00A31CC7"/>
    <w:rsid w:val="00A32240"/>
    <w:rsid w:val="00A329CD"/>
    <w:rsid w:val="00A32B29"/>
    <w:rsid w:val="00A332AA"/>
    <w:rsid w:val="00A337C2"/>
    <w:rsid w:val="00A33A3D"/>
    <w:rsid w:val="00A35614"/>
    <w:rsid w:val="00A3576F"/>
    <w:rsid w:val="00A35E0D"/>
    <w:rsid w:val="00A36291"/>
    <w:rsid w:val="00A365D0"/>
    <w:rsid w:val="00A37CE6"/>
    <w:rsid w:val="00A4005F"/>
    <w:rsid w:val="00A414B7"/>
    <w:rsid w:val="00A41948"/>
    <w:rsid w:val="00A41AF1"/>
    <w:rsid w:val="00A41CF9"/>
    <w:rsid w:val="00A426C0"/>
    <w:rsid w:val="00A42BA4"/>
    <w:rsid w:val="00A4303F"/>
    <w:rsid w:val="00A443BB"/>
    <w:rsid w:val="00A4478D"/>
    <w:rsid w:val="00A44F2B"/>
    <w:rsid w:val="00A457D5"/>
    <w:rsid w:val="00A465AA"/>
    <w:rsid w:val="00A47741"/>
    <w:rsid w:val="00A47D5C"/>
    <w:rsid w:val="00A501AA"/>
    <w:rsid w:val="00A50239"/>
    <w:rsid w:val="00A50B15"/>
    <w:rsid w:val="00A51A9D"/>
    <w:rsid w:val="00A51CAB"/>
    <w:rsid w:val="00A51E65"/>
    <w:rsid w:val="00A51F9A"/>
    <w:rsid w:val="00A52F90"/>
    <w:rsid w:val="00A52FD4"/>
    <w:rsid w:val="00A531C2"/>
    <w:rsid w:val="00A53636"/>
    <w:rsid w:val="00A5373C"/>
    <w:rsid w:val="00A538E5"/>
    <w:rsid w:val="00A54413"/>
    <w:rsid w:val="00A553AC"/>
    <w:rsid w:val="00A56520"/>
    <w:rsid w:val="00A571AC"/>
    <w:rsid w:val="00A60F98"/>
    <w:rsid w:val="00A61463"/>
    <w:rsid w:val="00A61F96"/>
    <w:rsid w:val="00A621B1"/>
    <w:rsid w:val="00A63312"/>
    <w:rsid w:val="00A64157"/>
    <w:rsid w:val="00A64275"/>
    <w:rsid w:val="00A64421"/>
    <w:rsid w:val="00A646E9"/>
    <w:rsid w:val="00A65AB5"/>
    <w:rsid w:val="00A667D1"/>
    <w:rsid w:val="00A66B24"/>
    <w:rsid w:val="00A708D3"/>
    <w:rsid w:val="00A70B22"/>
    <w:rsid w:val="00A712B5"/>
    <w:rsid w:val="00A71E1B"/>
    <w:rsid w:val="00A72259"/>
    <w:rsid w:val="00A7238A"/>
    <w:rsid w:val="00A72403"/>
    <w:rsid w:val="00A72B1E"/>
    <w:rsid w:val="00A72B76"/>
    <w:rsid w:val="00A730F5"/>
    <w:rsid w:val="00A73B0C"/>
    <w:rsid w:val="00A73E19"/>
    <w:rsid w:val="00A73ED2"/>
    <w:rsid w:val="00A7419B"/>
    <w:rsid w:val="00A74692"/>
    <w:rsid w:val="00A75307"/>
    <w:rsid w:val="00A76EA1"/>
    <w:rsid w:val="00A777D1"/>
    <w:rsid w:val="00A77A55"/>
    <w:rsid w:val="00A77E63"/>
    <w:rsid w:val="00A80983"/>
    <w:rsid w:val="00A8124A"/>
    <w:rsid w:val="00A81AFE"/>
    <w:rsid w:val="00A82A45"/>
    <w:rsid w:val="00A83A26"/>
    <w:rsid w:val="00A8474B"/>
    <w:rsid w:val="00A848DA"/>
    <w:rsid w:val="00A8529B"/>
    <w:rsid w:val="00A85959"/>
    <w:rsid w:val="00A86A87"/>
    <w:rsid w:val="00A86A9D"/>
    <w:rsid w:val="00A86F67"/>
    <w:rsid w:val="00A87275"/>
    <w:rsid w:val="00A87FAD"/>
    <w:rsid w:val="00A9034C"/>
    <w:rsid w:val="00A90379"/>
    <w:rsid w:val="00A906AB"/>
    <w:rsid w:val="00A90906"/>
    <w:rsid w:val="00A9098B"/>
    <w:rsid w:val="00A91914"/>
    <w:rsid w:val="00A91E45"/>
    <w:rsid w:val="00A92630"/>
    <w:rsid w:val="00A92777"/>
    <w:rsid w:val="00A92A7D"/>
    <w:rsid w:val="00A92CB5"/>
    <w:rsid w:val="00A937EE"/>
    <w:rsid w:val="00A93AC3"/>
    <w:rsid w:val="00A93DEF"/>
    <w:rsid w:val="00A944A5"/>
    <w:rsid w:val="00A947A7"/>
    <w:rsid w:val="00A94872"/>
    <w:rsid w:val="00A94A0F"/>
    <w:rsid w:val="00A94B10"/>
    <w:rsid w:val="00A956AB"/>
    <w:rsid w:val="00A95824"/>
    <w:rsid w:val="00A95F77"/>
    <w:rsid w:val="00A96028"/>
    <w:rsid w:val="00A96164"/>
    <w:rsid w:val="00A969EF"/>
    <w:rsid w:val="00A96D6F"/>
    <w:rsid w:val="00AA0283"/>
    <w:rsid w:val="00AA0C9B"/>
    <w:rsid w:val="00AA12D2"/>
    <w:rsid w:val="00AA12F9"/>
    <w:rsid w:val="00AA1B95"/>
    <w:rsid w:val="00AA2094"/>
    <w:rsid w:val="00AA272A"/>
    <w:rsid w:val="00AA2DB5"/>
    <w:rsid w:val="00AA2DE8"/>
    <w:rsid w:val="00AA45CC"/>
    <w:rsid w:val="00AA4C21"/>
    <w:rsid w:val="00AA5E93"/>
    <w:rsid w:val="00AA68D8"/>
    <w:rsid w:val="00AA6E1A"/>
    <w:rsid w:val="00AA7905"/>
    <w:rsid w:val="00AB0ACC"/>
    <w:rsid w:val="00AB0E56"/>
    <w:rsid w:val="00AB18F6"/>
    <w:rsid w:val="00AB231E"/>
    <w:rsid w:val="00AB24B2"/>
    <w:rsid w:val="00AB2D7C"/>
    <w:rsid w:val="00AB32CC"/>
    <w:rsid w:val="00AB348B"/>
    <w:rsid w:val="00AB3575"/>
    <w:rsid w:val="00AB40CF"/>
    <w:rsid w:val="00AB4529"/>
    <w:rsid w:val="00AB5068"/>
    <w:rsid w:val="00AB50AC"/>
    <w:rsid w:val="00AB54A1"/>
    <w:rsid w:val="00AB6241"/>
    <w:rsid w:val="00AB637F"/>
    <w:rsid w:val="00AB6552"/>
    <w:rsid w:val="00AB6BFB"/>
    <w:rsid w:val="00AC00AE"/>
    <w:rsid w:val="00AC026E"/>
    <w:rsid w:val="00AC0381"/>
    <w:rsid w:val="00AC0DE5"/>
    <w:rsid w:val="00AC1409"/>
    <w:rsid w:val="00AC499A"/>
    <w:rsid w:val="00AC4D15"/>
    <w:rsid w:val="00AC5F68"/>
    <w:rsid w:val="00AC6AC4"/>
    <w:rsid w:val="00AC7608"/>
    <w:rsid w:val="00AD01EE"/>
    <w:rsid w:val="00AD0245"/>
    <w:rsid w:val="00AD0438"/>
    <w:rsid w:val="00AD0990"/>
    <w:rsid w:val="00AD0A1B"/>
    <w:rsid w:val="00AD0EE6"/>
    <w:rsid w:val="00AD1704"/>
    <w:rsid w:val="00AD19BB"/>
    <w:rsid w:val="00AD258E"/>
    <w:rsid w:val="00AD26D1"/>
    <w:rsid w:val="00AD2D46"/>
    <w:rsid w:val="00AD3C23"/>
    <w:rsid w:val="00AD4D09"/>
    <w:rsid w:val="00AD5643"/>
    <w:rsid w:val="00AD5E0E"/>
    <w:rsid w:val="00AD5FBF"/>
    <w:rsid w:val="00AD620C"/>
    <w:rsid w:val="00AE005F"/>
    <w:rsid w:val="00AE0612"/>
    <w:rsid w:val="00AE08AB"/>
    <w:rsid w:val="00AE1596"/>
    <w:rsid w:val="00AE16B9"/>
    <w:rsid w:val="00AE1AD0"/>
    <w:rsid w:val="00AE1FBF"/>
    <w:rsid w:val="00AE3FE4"/>
    <w:rsid w:val="00AE433E"/>
    <w:rsid w:val="00AE5911"/>
    <w:rsid w:val="00AE5B44"/>
    <w:rsid w:val="00AE6236"/>
    <w:rsid w:val="00AE6C2A"/>
    <w:rsid w:val="00AE6EA3"/>
    <w:rsid w:val="00AE6EC0"/>
    <w:rsid w:val="00AE7259"/>
    <w:rsid w:val="00AE7328"/>
    <w:rsid w:val="00AF03D7"/>
    <w:rsid w:val="00AF052E"/>
    <w:rsid w:val="00AF0A78"/>
    <w:rsid w:val="00AF2087"/>
    <w:rsid w:val="00AF2B9D"/>
    <w:rsid w:val="00AF2ED6"/>
    <w:rsid w:val="00AF3DBB"/>
    <w:rsid w:val="00AF494A"/>
    <w:rsid w:val="00AF4C2B"/>
    <w:rsid w:val="00AF5389"/>
    <w:rsid w:val="00AF5D81"/>
    <w:rsid w:val="00AF5F25"/>
    <w:rsid w:val="00AF6253"/>
    <w:rsid w:val="00AF64A1"/>
    <w:rsid w:val="00AF6617"/>
    <w:rsid w:val="00AF7B39"/>
    <w:rsid w:val="00AF7FCE"/>
    <w:rsid w:val="00B003D1"/>
    <w:rsid w:val="00B009FE"/>
    <w:rsid w:val="00B01154"/>
    <w:rsid w:val="00B0143C"/>
    <w:rsid w:val="00B01A29"/>
    <w:rsid w:val="00B01DB9"/>
    <w:rsid w:val="00B02F46"/>
    <w:rsid w:val="00B0345E"/>
    <w:rsid w:val="00B03A5E"/>
    <w:rsid w:val="00B03D91"/>
    <w:rsid w:val="00B03ECA"/>
    <w:rsid w:val="00B04030"/>
    <w:rsid w:val="00B04B16"/>
    <w:rsid w:val="00B04D6F"/>
    <w:rsid w:val="00B057CB"/>
    <w:rsid w:val="00B06379"/>
    <w:rsid w:val="00B07C78"/>
    <w:rsid w:val="00B07CD6"/>
    <w:rsid w:val="00B102A6"/>
    <w:rsid w:val="00B11241"/>
    <w:rsid w:val="00B12AF5"/>
    <w:rsid w:val="00B12CFA"/>
    <w:rsid w:val="00B136F7"/>
    <w:rsid w:val="00B1379D"/>
    <w:rsid w:val="00B13850"/>
    <w:rsid w:val="00B139EA"/>
    <w:rsid w:val="00B13D9D"/>
    <w:rsid w:val="00B1415F"/>
    <w:rsid w:val="00B150E4"/>
    <w:rsid w:val="00B1581A"/>
    <w:rsid w:val="00B15839"/>
    <w:rsid w:val="00B16FD3"/>
    <w:rsid w:val="00B17220"/>
    <w:rsid w:val="00B17243"/>
    <w:rsid w:val="00B174D1"/>
    <w:rsid w:val="00B1755C"/>
    <w:rsid w:val="00B17747"/>
    <w:rsid w:val="00B2012F"/>
    <w:rsid w:val="00B20BD1"/>
    <w:rsid w:val="00B21379"/>
    <w:rsid w:val="00B21638"/>
    <w:rsid w:val="00B21F0E"/>
    <w:rsid w:val="00B2269E"/>
    <w:rsid w:val="00B2305E"/>
    <w:rsid w:val="00B235AF"/>
    <w:rsid w:val="00B23895"/>
    <w:rsid w:val="00B23A0B"/>
    <w:rsid w:val="00B23FE9"/>
    <w:rsid w:val="00B241F9"/>
    <w:rsid w:val="00B24269"/>
    <w:rsid w:val="00B2445C"/>
    <w:rsid w:val="00B246D7"/>
    <w:rsid w:val="00B24954"/>
    <w:rsid w:val="00B24D0D"/>
    <w:rsid w:val="00B24F9E"/>
    <w:rsid w:val="00B26CE9"/>
    <w:rsid w:val="00B273A2"/>
    <w:rsid w:val="00B27417"/>
    <w:rsid w:val="00B276D7"/>
    <w:rsid w:val="00B27CC3"/>
    <w:rsid w:val="00B27E42"/>
    <w:rsid w:val="00B303E9"/>
    <w:rsid w:val="00B30A67"/>
    <w:rsid w:val="00B3134F"/>
    <w:rsid w:val="00B31525"/>
    <w:rsid w:val="00B31D2A"/>
    <w:rsid w:val="00B32AED"/>
    <w:rsid w:val="00B334CD"/>
    <w:rsid w:val="00B3354A"/>
    <w:rsid w:val="00B33C71"/>
    <w:rsid w:val="00B34431"/>
    <w:rsid w:val="00B34EEC"/>
    <w:rsid w:val="00B3551E"/>
    <w:rsid w:val="00B3563D"/>
    <w:rsid w:val="00B35B76"/>
    <w:rsid w:val="00B36C60"/>
    <w:rsid w:val="00B36D38"/>
    <w:rsid w:val="00B372B8"/>
    <w:rsid w:val="00B3746B"/>
    <w:rsid w:val="00B37DF3"/>
    <w:rsid w:val="00B37F18"/>
    <w:rsid w:val="00B40055"/>
    <w:rsid w:val="00B4087B"/>
    <w:rsid w:val="00B40E27"/>
    <w:rsid w:val="00B40E4B"/>
    <w:rsid w:val="00B416DE"/>
    <w:rsid w:val="00B41FDA"/>
    <w:rsid w:val="00B42377"/>
    <w:rsid w:val="00B4306B"/>
    <w:rsid w:val="00B43784"/>
    <w:rsid w:val="00B43B31"/>
    <w:rsid w:val="00B443FE"/>
    <w:rsid w:val="00B44A7A"/>
    <w:rsid w:val="00B45640"/>
    <w:rsid w:val="00B467DD"/>
    <w:rsid w:val="00B47551"/>
    <w:rsid w:val="00B476D8"/>
    <w:rsid w:val="00B4783D"/>
    <w:rsid w:val="00B478B8"/>
    <w:rsid w:val="00B47A1C"/>
    <w:rsid w:val="00B47C43"/>
    <w:rsid w:val="00B51518"/>
    <w:rsid w:val="00B5169A"/>
    <w:rsid w:val="00B5298F"/>
    <w:rsid w:val="00B5329F"/>
    <w:rsid w:val="00B536C2"/>
    <w:rsid w:val="00B53B82"/>
    <w:rsid w:val="00B53D8E"/>
    <w:rsid w:val="00B548C7"/>
    <w:rsid w:val="00B549BE"/>
    <w:rsid w:val="00B54E4C"/>
    <w:rsid w:val="00B55670"/>
    <w:rsid w:val="00B55A53"/>
    <w:rsid w:val="00B55A73"/>
    <w:rsid w:val="00B5642D"/>
    <w:rsid w:val="00B5672F"/>
    <w:rsid w:val="00B56756"/>
    <w:rsid w:val="00B56828"/>
    <w:rsid w:val="00B604A1"/>
    <w:rsid w:val="00B6087E"/>
    <w:rsid w:val="00B60CBF"/>
    <w:rsid w:val="00B60FED"/>
    <w:rsid w:val="00B61023"/>
    <w:rsid w:val="00B614DB"/>
    <w:rsid w:val="00B61E7F"/>
    <w:rsid w:val="00B62100"/>
    <w:rsid w:val="00B622CA"/>
    <w:rsid w:val="00B62F6B"/>
    <w:rsid w:val="00B632A2"/>
    <w:rsid w:val="00B63CC2"/>
    <w:rsid w:val="00B65018"/>
    <w:rsid w:val="00B65CAE"/>
    <w:rsid w:val="00B66052"/>
    <w:rsid w:val="00B666FE"/>
    <w:rsid w:val="00B6751D"/>
    <w:rsid w:val="00B7082A"/>
    <w:rsid w:val="00B7094A"/>
    <w:rsid w:val="00B70B57"/>
    <w:rsid w:val="00B70C5B"/>
    <w:rsid w:val="00B70E0A"/>
    <w:rsid w:val="00B713EE"/>
    <w:rsid w:val="00B72500"/>
    <w:rsid w:val="00B727E0"/>
    <w:rsid w:val="00B741FE"/>
    <w:rsid w:val="00B7453A"/>
    <w:rsid w:val="00B746E8"/>
    <w:rsid w:val="00B74E2F"/>
    <w:rsid w:val="00B7504F"/>
    <w:rsid w:val="00B750DE"/>
    <w:rsid w:val="00B7533B"/>
    <w:rsid w:val="00B75FFC"/>
    <w:rsid w:val="00B762A3"/>
    <w:rsid w:val="00B764AC"/>
    <w:rsid w:val="00B7673B"/>
    <w:rsid w:val="00B769F7"/>
    <w:rsid w:val="00B76E4B"/>
    <w:rsid w:val="00B771B2"/>
    <w:rsid w:val="00B771C0"/>
    <w:rsid w:val="00B775E5"/>
    <w:rsid w:val="00B77845"/>
    <w:rsid w:val="00B779E5"/>
    <w:rsid w:val="00B77F4D"/>
    <w:rsid w:val="00B80183"/>
    <w:rsid w:val="00B807F6"/>
    <w:rsid w:val="00B80A0B"/>
    <w:rsid w:val="00B82CFE"/>
    <w:rsid w:val="00B84376"/>
    <w:rsid w:val="00B84A42"/>
    <w:rsid w:val="00B84ED9"/>
    <w:rsid w:val="00B85672"/>
    <w:rsid w:val="00B86027"/>
    <w:rsid w:val="00B86444"/>
    <w:rsid w:val="00B86805"/>
    <w:rsid w:val="00B873E2"/>
    <w:rsid w:val="00B87CEE"/>
    <w:rsid w:val="00B91639"/>
    <w:rsid w:val="00B916EB"/>
    <w:rsid w:val="00B92961"/>
    <w:rsid w:val="00B92CD2"/>
    <w:rsid w:val="00B92DF2"/>
    <w:rsid w:val="00B93296"/>
    <w:rsid w:val="00B93912"/>
    <w:rsid w:val="00B940A0"/>
    <w:rsid w:val="00B94241"/>
    <w:rsid w:val="00B94561"/>
    <w:rsid w:val="00B9458B"/>
    <w:rsid w:val="00B94C93"/>
    <w:rsid w:val="00B94EAF"/>
    <w:rsid w:val="00B950B5"/>
    <w:rsid w:val="00B951AD"/>
    <w:rsid w:val="00B95B77"/>
    <w:rsid w:val="00B964DB"/>
    <w:rsid w:val="00B96740"/>
    <w:rsid w:val="00B96929"/>
    <w:rsid w:val="00B96DEC"/>
    <w:rsid w:val="00B96ED3"/>
    <w:rsid w:val="00B97008"/>
    <w:rsid w:val="00B97FC3"/>
    <w:rsid w:val="00BA0554"/>
    <w:rsid w:val="00BA15A4"/>
    <w:rsid w:val="00BA23A0"/>
    <w:rsid w:val="00BA2B64"/>
    <w:rsid w:val="00BA2C96"/>
    <w:rsid w:val="00BA3202"/>
    <w:rsid w:val="00BA3FE1"/>
    <w:rsid w:val="00BA4065"/>
    <w:rsid w:val="00BA4720"/>
    <w:rsid w:val="00BA549E"/>
    <w:rsid w:val="00BA56B7"/>
    <w:rsid w:val="00BA5721"/>
    <w:rsid w:val="00BA599D"/>
    <w:rsid w:val="00BA5B5A"/>
    <w:rsid w:val="00BA6B20"/>
    <w:rsid w:val="00BA6C98"/>
    <w:rsid w:val="00BA6D90"/>
    <w:rsid w:val="00BA77DD"/>
    <w:rsid w:val="00BB0060"/>
    <w:rsid w:val="00BB11BD"/>
    <w:rsid w:val="00BB120E"/>
    <w:rsid w:val="00BB20ED"/>
    <w:rsid w:val="00BB2679"/>
    <w:rsid w:val="00BB3115"/>
    <w:rsid w:val="00BB392D"/>
    <w:rsid w:val="00BB3A85"/>
    <w:rsid w:val="00BB4292"/>
    <w:rsid w:val="00BB544F"/>
    <w:rsid w:val="00BB557D"/>
    <w:rsid w:val="00BB5D0A"/>
    <w:rsid w:val="00BB5E7A"/>
    <w:rsid w:val="00BB5F37"/>
    <w:rsid w:val="00BB6213"/>
    <w:rsid w:val="00BB7035"/>
    <w:rsid w:val="00BB70AB"/>
    <w:rsid w:val="00BB791D"/>
    <w:rsid w:val="00BB7C3D"/>
    <w:rsid w:val="00BC1756"/>
    <w:rsid w:val="00BC1AA7"/>
    <w:rsid w:val="00BC290E"/>
    <w:rsid w:val="00BC2C5C"/>
    <w:rsid w:val="00BC33A0"/>
    <w:rsid w:val="00BC3EE8"/>
    <w:rsid w:val="00BC401D"/>
    <w:rsid w:val="00BC40BF"/>
    <w:rsid w:val="00BC4288"/>
    <w:rsid w:val="00BC46DD"/>
    <w:rsid w:val="00BC4B21"/>
    <w:rsid w:val="00BC4F86"/>
    <w:rsid w:val="00BC50D8"/>
    <w:rsid w:val="00BC6032"/>
    <w:rsid w:val="00BC65E0"/>
    <w:rsid w:val="00BC74AB"/>
    <w:rsid w:val="00BC7775"/>
    <w:rsid w:val="00BC7FCF"/>
    <w:rsid w:val="00BD052B"/>
    <w:rsid w:val="00BD1487"/>
    <w:rsid w:val="00BD2BD6"/>
    <w:rsid w:val="00BD2DC4"/>
    <w:rsid w:val="00BD317C"/>
    <w:rsid w:val="00BD3675"/>
    <w:rsid w:val="00BD36A4"/>
    <w:rsid w:val="00BD3A57"/>
    <w:rsid w:val="00BD3F8C"/>
    <w:rsid w:val="00BD483A"/>
    <w:rsid w:val="00BD5270"/>
    <w:rsid w:val="00BD52C3"/>
    <w:rsid w:val="00BD5329"/>
    <w:rsid w:val="00BD5784"/>
    <w:rsid w:val="00BD592B"/>
    <w:rsid w:val="00BD5FEF"/>
    <w:rsid w:val="00BD629B"/>
    <w:rsid w:val="00BD66C5"/>
    <w:rsid w:val="00BD716F"/>
    <w:rsid w:val="00BD7503"/>
    <w:rsid w:val="00BD7CAE"/>
    <w:rsid w:val="00BE03C0"/>
    <w:rsid w:val="00BE040D"/>
    <w:rsid w:val="00BE0FD4"/>
    <w:rsid w:val="00BE11AA"/>
    <w:rsid w:val="00BE1806"/>
    <w:rsid w:val="00BE1B9F"/>
    <w:rsid w:val="00BE2791"/>
    <w:rsid w:val="00BE27A7"/>
    <w:rsid w:val="00BE2B71"/>
    <w:rsid w:val="00BE431E"/>
    <w:rsid w:val="00BE4707"/>
    <w:rsid w:val="00BE516D"/>
    <w:rsid w:val="00BE51F2"/>
    <w:rsid w:val="00BE56E1"/>
    <w:rsid w:val="00BE5D37"/>
    <w:rsid w:val="00BE6988"/>
    <w:rsid w:val="00BE6DE4"/>
    <w:rsid w:val="00BF0235"/>
    <w:rsid w:val="00BF07BD"/>
    <w:rsid w:val="00BF09FD"/>
    <w:rsid w:val="00BF136F"/>
    <w:rsid w:val="00BF1706"/>
    <w:rsid w:val="00BF1917"/>
    <w:rsid w:val="00BF1AF9"/>
    <w:rsid w:val="00BF1DCC"/>
    <w:rsid w:val="00BF3050"/>
    <w:rsid w:val="00BF308B"/>
    <w:rsid w:val="00BF32A8"/>
    <w:rsid w:val="00BF39E8"/>
    <w:rsid w:val="00BF3A8C"/>
    <w:rsid w:val="00BF409E"/>
    <w:rsid w:val="00BF420C"/>
    <w:rsid w:val="00BF43F7"/>
    <w:rsid w:val="00BF5784"/>
    <w:rsid w:val="00BF64D8"/>
    <w:rsid w:val="00BF7573"/>
    <w:rsid w:val="00BF78CC"/>
    <w:rsid w:val="00BF7CAB"/>
    <w:rsid w:val="00BF7DC6"/>
    <w:rsid w:val="00C00554"/>
    <w:rsid w:val="00C00873"/>
    <w:rsid w:val="00C00F39"/>
    <w:rsid w:val="00C016D2"/>
    <w:rsid w:val="00C017DC"/>
    <w:rsid w:val="00C02E6E"/>
    <w:rsid w:val="00C03093"/>
    <w:rsid w:val="00C034EF"/>
    <w:rsid w:val="00C0359C"/>
    <w:rsid w:val="00C03CC9"/>
    <w:rsid w:val="00C03CD8"/>
    <w:rsid w:val="00C043C2"/>
    <w:rsid w:val="00C04678"/>
    <w:rsid w:val="00C048FF"/>
    <w:rsid w:val="00C04A98"/>
    <w:rsid w:val="00C05915"/>
    <w:rsid w:val="00C05FF5"/>
    <w:rsid w:val="00C06414"/>
    <w:rsid w:val="00C0695F"/>
    <w:rsid w:val="00C06C83"/>
    <w:rsid w:val="00C0739D"/>
    <w:rsid w:val="00C07918"/>
    <w:rsid w:val="00C079A8"/>
    <w:rsid w:val="00C07FC4"/>
    <w:rsid w:val="00C109CD"/>
    <w:rsid w:val="00C10C64"/>
    <w:rsid w:val="00C11512"/>
    <w:rsid w:val="00C11AD8"/>
    <w:rsid w:val="00C12201"/>
    <w:rsid w:val="00C128D8"/>
    <w:rsid w:val="00C12B8E"/>
    <w:rsid w:val="00C12D6D"/>
    <w:rsid w:val="00C13767"/>
    <w:rsid w:val="00C14861"/>
    <w:rsid w:val="00C15C0B"/>
    <w:rsid w:val="00C15C8F"/>
    <w:rsid w:val="00C16190"/>
    <w:rsid w:val="00C165DE"/>
    <w:rsid w:val="00C16810"/>
    <w:rsid w:val="00C172B8"/>
    <w:rsid w:val="00C177D8"/>
    <w:rsid w:val="00C204A4"/>
    <w:rsid w:val="00C20D89"/>
    <w:rsid w:val="00C21224"/>
    <w:rsid w:val="00C21333"/>
    <w:rsid w:val="00C2146E"/>
    <w:rsid w:val="00C216B2"/>
    <w:rsid w:val="00C220CC"/>
    <w:rsid w:val="00C22668"/>
    <w:rsid w:val="00C2309D"/>
    <w:rsid w:val="00C23584"/>
    <w:rsid w:val="00C24A51"/>
    <w:rsid w:val="00C25657"/>
    <w:rsid w:val="00C2579F"/>
    <w:rsid w:val="00C25BDD"/>
    <w:rsid w:val="00C25CA7"/>
    <w:rsid w:val="00C25F3C"/>
    <w:rsid w:val="00C26190"/>
    <w:rsid w:val="00C265A4"/>
    <w:rsid w:val="00C2678F"/>
    <w:rsid w:val="00C267EF"/>
    <w:rsid w:val="00C26869"/>
    <w:rsid w:val="00C268C4"/>
    <w:rsid w:val="00C27104"/>
    <w:rsid w:val="00C305F7"/>
    <w:rsid w:val="00C3083C"/>
    <w:rsid w:val="00C30B52"/>
    <w:rsid w:val="00C314B0"/>
    <w:rsid w:val="00C31A28"/>
    <w:rsid w:val="00C31AB4"/>
    <w:rsid w:val="00C31C5C"/>
    <w:rsid w:val="00C3209F"/>
    <w:rsid w:val="00C32711"/>
    <w:rsid w:val="00C32C8E"/>
    <w:rsid w:val="00C33971"/>
    <w:rsid w:val="00C33D9F"/>
    <w:rsid w:val="00C348A9"/>
    <w:rsid w:val="00C34D93"/>
    <w:rsid w:val="00C35741"/>
    <w:rsid w:val="00C36025"/>
    <w:rsid w:val="00C36B8C"/>
    <w:rsid w:val="00C3751D"/>
    <w:rsid w:val="00C379CF"/>
    <w:rsid w:val="00C37E2B"/>
    <w:rsid w:val="00C4049A"/>
    <w:rsid w:val="00C409FD"/>
    <w:rsid w:val="00C40AE7"/>
    <w:rsid w:val="00C40AEC"/>
    <w:rsid w:val="00C40B72"/>
    <w:rsid w:val="00C40D09"/>
    <w:rsid w:val="00C40EFF"/>
    <w:rsid w:val="00C40F3F"/>
    <w:rsid w:val="00C41BA4"/>
    <w:rsid w:val="00C428ED"/>
    <w:rsid w:val="00C42B4A"/>
    <w:rsid w:val="00C43D2A"/>
    <w:rsid w:val="00C45532"/>
    <w:rsid w:val="00C45577"/>
    <w:rsid w:val="00C45850"/>
    <w:rsid w:val="00C45B95"/>
    <w:rsid w:val="00C45BE2"/>
    <w:rsid w:val="00C45FFF"/>
    <w:rsid w:val="00C462C8"/>
    <w:rsid w:val="00C46AFA"/>
    <w:rsid w:val="00C46BC8"/>
    <w:rsid w:val="00C46D03"/>
    <w:rsid w:val="00C4730B"/>
    <w:rsid w:val="00C47890"/>
    <w:rsid w:val="00C47F07"/>
    <w:rsid w:val="00C47F57"/>
    <w:rsid w:val="00C50171"/>
    <w:rsid w:val="00C509D8"/>
    <w:rsid w:val="00C50BA0"/>
    <w:rsid w:val="00C50C2D"/>
    <w:rsid w:val="00C50F95"/>
    <w:rsid w:val="00C514D1"/>
    <w:rsid w:val="00C516EE"/>
    <w:rsid w:val="00C519DF"/>
    <w:rsid w:val="00C526F4"/>
    <w:rsid w:val="00C52CF0"/>
    <w:rsid w:val="00C54273"/>
    <w:rsid w:val="00C54360"/>
    <w:rsid w:val="00C544DD"/>
    <w:rsid w:val="00C55062"/>
    <w:rsid w:val="00C56698"/>
    <w:rsid w:val="00C5679D"/>
    <w:rsid w:val="00C60086"/>
    <w:rsid w:val="00C605D1"/>
    <w:rsid w:val="00C612F4"/>
    <w:rsid w:val="00C617C1"/>
    <w:rsid w:val="00C62C08"/>
    <w:rsid w:val="00C62CE3"/>
    <w:rsid w:val="00C63192"/>
    <w:rsid w:val="00C633C3"/>
    <w:rsid w:val="00C64417"/>
    <w:rsid w:val="00C644CD"/>
    <w:rsid w:val="00C64626"/>
    <w:rsid w:val="00C646E6"/>
    <w:rsid w:val="00C64E13"/>
    <w:rsid w:val="00C64F1F"/>
    <w:rsid w:val="00C65613"/>
    <w:rsid w:val="00C65B98"/>
    <w:rsid w:val="00C65DF8"/>
    <w:rsid w:val="00C664F2"/>
    <w:rsid w:val="00C66A79"/>
    <w:rsid w:val="00C66F56"/>
    <w:rsid w:val="00C67F52"/>
    <w:rsid w:val="00C70F8B"/>
    <w:rsid w:val="00C71179"/>
    <w:rsid w:val="00C7163E"/>
    <w:rsid w:val="00C71AB8"/>
    <w:rsid w:val="00C7218C"/>
    <w:rsid w:val="00C72250"/>
    <w:rsid w:val="00C72437"/>
    <w:rsid w:val="00C72C6B"/>
    <w:rsid w:val="00C73129"/>
    <w:rsid w:val="00C73497"/>
    <w:rsid w:val="00C739C7"/>
    <w:rsid w:val="00C73DA2"/>
    <w:rsid w:val="00C73FA5"/>
    <w:rsid w:val="00C74FAC"/>
    <w:rsid w:val="00C761BF"/>
    <w:rsid w:val="00C77A03"/>
    <w:rsid w:val="00C80446"/>
    <w:rsid w:val="00C810D8"/>
    <w:rsid w:val="00C817FD"/>
    <w:rsid w:val="00C81D73"/>
    <w:rsid w:val="00C81F38"/>
    <w:rsid w:val="00C82034"/>
    <w:rsid w:val="00C820C9"/>
    <w:rsid w:val="00C82A71"/>
    <w:rsid w:val="00C82AEA"/>
    <w:rsid w:val="00C82CF7"/>
    <w:rsid w:val="00C82DF6"/>
    <w:rsid w:val="00C834A3"/>
    <w:rsid w:val="00C83511"/>
    <w:rsid w:val="00C83B81"/>
    <w:rsid w:val="00C84202"/>
    <w:rsid w:val="00C8508A"/>
    <w:rsid w:val="00C851F9"/>
    <w:rsid w:val="00C85200"/>
    <w:rsid w:val="00C8522E"/>
    <w:rsid w:val="00C8700A"/>
    <w:rsid w:val="00C87941"/>
    <w:rsid w:val="00C87CEC"/>
    <w:rsid w:val="00C90470"/>
    <w:rsid w:val="00C913B0"/>
    <w:rsid w:val="00C92043"/>
    <w:rsid w:val="00C923FE"/>
    <w:rsid w:val="00C924E5"/>
    <w:rsid w:val="00C925B1"/>
    <w:rsid w:val="00C92F46"/>
    <w:rsid w:val="00C93056"/>
    <w:rsid w:val="00C93FE8"/>
    <w:rsid w:val="00C9464C"/>
    <w:rsid w:val="00C95E95"/>
    <w:rsid w:val="00C9611C"/>
    <w:rsid w:val="00C96BF8"/>
    <w:rsid w:val="00C97560"/>
    <w:rsid w:val="00CA0671"/>
    <w:rsid w:val="00CA151B"/>
    <w:rsid w:val="00CA1B80"/>
    <w:rsid w:val="00CA205D"/>
    <w:rsid w:val="00CA20C2"/>
    <w:rsid w:val="00CA20CD"/>
    <w:rsid w:val="00CA298A"/>
    <w:rsid w:val="00CA2AAD"/>
    <w:rsid w:val="00CA2CF8"/>
    <w:rsid w:val="00CA2DB9"/>
    <w:rsid w:val="00CA315E"/>
    <w:rsid w:val="00CA361C"/>
    <w:rsid w:val="00CA38BA"/>
    <w:rsid w:val="00CA4137"/>
    <w:rsid w:val="00CA42F0"/>
    <w:rsid w:val="00CA496B"/>
    <w:rsid w:val="00CA4CDD"/>
    <w:rsid w:val="00CA59B0"/>
    <w:rsid w:val="00CA5D9D"/>
    <w:rsid w:val="00CA6CF2"/>
    <w:rsid w:val="00CB0214"/>
    <w:rsid w:val="00CB0226"/>
    <w:rsid w:val="00CB05E1"/>
    <w:rsid w:val="00CB0DF0"/>
    <w:rsid w:val="00CB1373"/>
    <w:rsid w:val="00CB1860"/>
    <w:rsid w:val="00CB1BDE"/>
    <w:rsid w:val="00CB20A1"/>
    <w:rsid w:val="00CB24E6"/>
    <w:rsid w:val="00CB2541"/>
    <w:rsid w:val="00CB273D"/>
    <w:rsid w:val="00CB2A62"/>
    <w:rsid w:val="00CB2B5A"/>
    <w:rsid w:val="00CB2DE0"/>
    <w:rsid w:val="00CB2E12"/>
    <w:rsid w:val="00CB2E7D"/>
    <w:rsid w:val="00CB3250"/>
    <w:rsid w:val="00CB38C5"/>
    <w:rsid w:val="00CB39CE"/>
    <w:rsid w:val="00CB3B47"/>
    <w:rsid w:val="00CB3DE4"/>
    <w:rsid w:val="00CB3E01"/>
    <w:rsid w:val="00CB3FDA"/>
    <w:rsid w:val="00CB402D"/>
    <w:rsid w:val="00CB4512"/>
    <w:rsid w:val="00CB46B2"/>
    <w:rsid w:val="00CB4B5F"/>
    <w:rsid w:val="00CB5E73"/>
    <w:rsid w:val="00CB5F33"/>
    <w:rsid w:val="00CB6688"/>
    <w:rsid w:val="00CB7793"/>
    <w:rsid w:val="00CB7CE0"/>
    <w:rsid w:val="00CC001B"/>
    <w:rsid w:val="00CC0707"/>
    <w:rsid w:val="00CC0E39"/>
    <w:rsid w:val="00CC0EBC"/>
    <w:rsid w:val="00CC10F0"/>
    <w:rsid w:val="00CC1795"/>
    <w:rsid w:val="00CC1A2C"/>
    <w:rsid w:val="00CC1CE7"/>
    <w:rsid w:val="00CC2836"/>
    <w:rsid w:val="00CC3603"/>
    <w:rsid w:val="00CC362E"/>
    <w:rsid w:val="00CC3A97"/>
    <w:rsid w:val="00CC469A"/>
    <w:rsid w:val="00CC4F3C"/>
    <w:rsid w:val="00CC5595"/>
    <w:rsid w:val="00CC5733"/>
    <w:rsid w:val="00CC59A4"/>
    <w:rsid w:val="00CC5D1A"/>
    <w:rsid w:val="00CC65DC"/>
    <w:rsid w:val="00CC68DE"/>
    <w:rsid w:val="00CC6B6D"/>
    <w:rsid w:val="00CC72FB"/>
    <w:rsid w:val="00CC75B0"/>
    <w:rsid w:val="00CC785D"/>
    <w:rsid w:val="00CD0086"/>
    <w:rsid w:val="00CD04C2"/>
    <w:rsid w:val="00CD061F"/>
    <w:rsid w:val="00CD0BE1"/>
    <w:rsid w:val="00CD0E90"/>
    <w:rsid w:val="00CD149B"/>
    <w:rsid w:val="00CD154C"/>
    <w:rsid w:val="00CD1ACA"/>
    <w:rsid w:val="00CD29B5"/>
    <w:rsid w:val="00CD2FE6"/>
    <w:rsid w:val="00CD36F2"/>
    <w:rsid w:val="00CD3772"/>
    <w:rsid w:val="00CD3B4D"/>
    <w:rsid w:val="00CD41EF"/>
    <w:rsid w:val="00CD4B19"/>
    <w:rsid w:val="00CD4F7E"/>
    <w:rsid w:val="00CD554F"/>
    <w:rsid w:val="00CD556D"/>
    <w:rsid w:val="00CD5E16"/>
    <w:rsid w:val="00CD5EFF"/>
    <w:rsid w:val="00CD5F9B"/>
    <w:rsid w:val="00CD65C7"/>
    <w:rsid w:val="00CD70D9"/>
    <w:rsid w:val="00CE0177"/>
    <w:rsid w:val="00CE01E8"/>
    <w:rsid w:val="00CE03F8"/>
    <w:rsid w:val="00CE0CD1"/>
    <w:rsid w:val="00CE0D50"/>
    <w:rsid w:val="00CE1C35"/>
    <w:rsid w:val="00CE1F1A"/>
    <w:rsid w:val="00CE2AB9"/>
    <w:rsid w:val="00CE2CB1"/>
    <w:rsid w:val="00CE3497"/>
    <w:rsid w:val="00CE4FEC"/>
    <w:rsid w:val="00CE5291"/>
    <w:rsid w:val="00CE54E0"/>
    <w:rsid w:val="00CE6210"/>
    <w:rsid w:val="00CE65D6"/>
    <w:rsid w:val="00CE6DE8"/>
    <w:rsid w:val="00CE7949"/>
    <w:rsid w:val="00CE7CFE"/>
    <w:rsid w:val="00CF036E"/>
    <w:rsid w:val="00CF0992"/>
    <w:rsid w:val="00CF0E65"/>
    <w:rsid w:val="00CF182F"/>
    <w:rsid w:val="00CF18C2"/>
    <w:rsid w:val="00CF1AE6"/>
    <w:rsid w:val="00CF1B4A"/>
    <w:rsid w:val="00CF1C97"/>
    <w:rsid w:val="00CF1EF1"/>
    <w:rsid w:val="00CF2021"/>
    <w:rsid w:val="00CF2136"/>
    <w:rsid w:val="00CF2EED"/>
    <w:rsid w:val="00CF45C4"/>
    <w:rsid w:val="00CF4D3E"/>
    <w:rsid w:val="00CF4E4E"/>
    <w:rsid w:val="00CF4E4F"/>
    <w:rsid w:val="00CF5035"/>
    <w:rsid w:val="00CF5EB5"/>
    <w:rsid w:val="00CF6245"/>
    <w:rsid w:val="00CF7234"/>
    <w:rsid w:val="00CF7442"/>
    <w:rsid w:val="00CF76FD"/>
    <w:rsid w:val="00CF77CE"/>
    <w:rsid w:val="00CF7BE9"/>
    <w:rsid w:val="00CF7C02"/>
    <w:rsid w:val="00D00193"/>
    <w:rsid w:val="00D001EF"/>
    <w:rsid w:val="00D00250"/>
    <w:rsid w:val="00D00500"/>
    <w:rsid w:val="00D00513"/>
    <w:rsid w:val="00D01517"/>
    <w:rsid w:val="00D01B21"/>
    <w:rsid w:val="00D01DAA"/>
    <w:rsid w:val="00D02B83"/>
    <w:rsid w:val="00D03C28"/>
    <w:rsid w:val="00D041C3"/>
    <w:rsid w:val="00D04E79"/>
    <w:rsid w:val="00D0537E"/>
    <w:rsid w:val="00D06161"/>
    <w:rsid w:val="00D061C7"/>
    <w:rsid w:val="00D0621E"/>
    <w:rsid w:val="00D062F3"/>
    <w:rsid w:val="00D06D4A"/>
    <w:rsid w:val="00D070A9"/>
    <w:rsid w:val="00D07F02"/>
    <w:rsid w:val="00D07F05"/>
    <w:rsid w:val="00D10C2C"/>
    <w:rsid w:val="00D10EE5"/>
    <w:rsid w:val="00D113EF"/>
    <w:rsid w:val="00D11925"/>
    <w:rsid w:val="00D11C2D"/>
    <w:rsid w:val="00D1390C"/>
    <w:rsid w:val="00D1446D"/>
    <w:rsid w:val="00D1455D"/>
    <w:rsid w:val="00D16737"/>
    <w:rsid w:val="00D16B1A"/>
    <w:rsid w:val="00D16E72"/>
    <w:rsid w:val="00D1713D"/>
    <w:rsid w:val="00D171E2"/>
    <w:rsid w:val="00D17278"/>
    <w:rsid w:val="00D205F3"/>
    <w:rsid w:val="00D20A4D"/>
    <w:rsid w:val="00D20ABE"/>
    <w:rsid w:val="00D21B5B"/>
    <w:rsid w:val="00D21B99"/>
    <w:rsid w:val="00D2212C"/>
    <w:rsid w:val="00D2238F"/>
    <w:rsid w:val="00D223EE"/>
    <w:rsid w:val="00D23084"/>
    <w:rsid w:val="00D2351E"/>
    <w:rsid w:val="00D2389D"/>
    <w:rsid w:val="00D23A45"/>
    <w:rsid w:val="00D23C31"/>
    <w:rsid w:val="00D240E6"/>
    <w:rsid w:val="00D24836"/>
    <w:rsid w:val="00D24CB3"/>
    <w:rsid w:val="00D2560A"/>
    <w:rsid w:val="00D25981"/>
    <w:rsid w:val="00D25D07"/>
    <w:rsid w:val="00D26025"/>
    <w:rsid w:val="00D262D4"/>
    <w:rsid w:val="00D264E9"/>
    <w:rsid w:val="00D265FF"/>
    <w:rsid w:val="00D27B88"/>
    <w:rsid w:val="00D30427"/>
    <w:rsid w:val="00D306F8"/>
    <w:rsid w:val="00D309D9"/>
    <w:rsid w:val="00D30D70"/>
    <w:rsid w:val="00D30FD3"/>
    <w:rsid w:val="00D31005"/>
    <w:rsid w:val="00D31CEF"/>
    <w:rsid w:val="00D3246D"/>
    <w:rsid w:val="00D32A34"/>
    <w:rsid w:val="00D32B70"/>
    <w:rsid w:val="00D32D02"/>
    <w:rsid w:val="00D32DDC"/>
    <w:rsid w:val="00D3336E"/>
    <w:rsid w:val="00D3356A"/>
    <w:rsid w:val="00D33730"/>
    <w:rsid w:val="00D33CB8"/>
    <w:rsid w:val="00D34484"/>
    <w:rsid w:val="00D34829"/>
    <w:rsid w:val="00D34CE1"/>
    <w:rsid w:val="00D35906"/>
    <w:rsid w:val="00D35F00"/>
    <w:rsid w:val="00D36197"/>
    <w:rsid w:val="00D36C22"/>
    <w:rsid w:val="00D36EB6"/>
    <w:rsid w:val="00D37079"/>
    <w:rsid w:val="00D37AC0"/>
    <w:rsid w:val="00D37DE6"/>
    <w:rsid w:val="00D37F0D"/>
    <w:rsid w:val="00D40CF1"/>
    <w:rsid w:val="00D414D2"/>
    <w:rsid w:val="00D41D81"/>
    <w:rsid w:val="00D424E3"/>
    <w:rsid w:val="00D42DF3"/>
    <w:rsid w:val="00D42F0E"/>
    <w:rsid w:val="00D4308F"/>
    <w:rsid w:val="00D438EB"/>
    <w:rsid w:val="00D43C9F"/>
    <w:rsid w:val="00D44389"/>
    <w:rsid w:val="00D44BFB"/>
    <w:rsid w:val="00D453EB"/>
    <w:rsid w:val="00D4556F"/>
    <w:rsid w:val="00D45AF2"/>
    <w:rsid w:val="00D467B5"/>
    <w:rsid w:val="00D472BA"/>
    <w:rsid w:val="00D51216"/>
    <w:rsid w:val="00D528A5"/>
    <w:rsid w:val="00D5297B"/>
    <w:rsid w:val="00D52A6A"/>
    <w:rsid w:val="00D53E76"/>
    <w:rsid w:val="00D54093"/>
    <w:rsid w:val="00D54182"/>
    <w:rsid w:val="00D5431B"/>
    <w:rsid w:val="00D54F90"/>
    <w:rsid w:val="00D553C4"/>
    <w:rsid w:val="00D5621B"/>
    <w:rsid w:val="00D564C4"/>
    <w:rsid w:val="00D57C53"/>
    <w:rsid w:val="00D60601"/>
    <w:rsid w:val="00D60F5A"/>
    <w:rsid w:val="00D619D3"/>
    <w:rsid w:val="00D63C67"/>
    <w:rsid w:val="00D646C4"/>
    <w:rsid w:val="00D65352"/>
    <w:rsid w:val="00D66195"/>
    <w:rsid w:val="00D661A5"/>
    <w:rsid w:val="00D666B8"/>
    <w:rsid w:val="00D66EB8"/>
    <w:rsid w:val="00D70197"/>
    <w:rsid w:val="00D7030E"/>
    <w:rsid w:val="00D71938"/>
    <w:rsid w:val="00D7309F"/>
    <w:rsid w:val="00D7357F"/>
    <w:rsid w:val="00D744D7"/>
    <w:rsid w:val="00D74C56"/>
    <w:rsid w:val="00D75004"/>
    <w:rsid w:val="00D75333"/>
    <w:rsid w:val="00D7586E"/>
    <w:rsid w:val="00D75B45"/>
    <w:rsid w:val="00D765A4"/>
    <w:rsid w:val="00D767B5"/>
    <w:rsid w:val="00D76A22"/>
    <w:rsid w:val="00D77147"/>
    <w:rsid w:val="00D77874"/>
    <w:rsid w:val="00D77E72"/>
    <w:rsid w:val="00D80996"/>
    <w:rsid w:val="00D80E79"/>
    <w:rsid w:val="00D81C04"/>
    <w:rsid w:val="00D81F33"/>
    <w:rsid w:val="00D82686"/>
    <w:rsid w:val="00D83C09"/>
    <w:rsid w:val="00D842F5"/>
    <w:rsid w:val="00D84600"/>
    <w:rsid w:val="00D84C77"/>
    <w:rsid w:val="00D84D87"/>
    <w:rsid w:val="00D855FF"/>
    <w:rsid w:val="00D85638"/>
    <w:rsid w:val="00D85D28"/>
    <w:rsid w:val="00D85FE2"/>
    <w:rsid w:val="00D860F3"/>
    <w:rsid w:val="00D8632D"/>
    <w:rsid w:val="00D866DB"/>
    <w:rsid w:val="00D86BAA"/>
    <w:rsid w:val="00D874DB"/>
    <w:rsid w:val="00D87D82"/>
    <w:rsid w:val="00D900A5"/>
    <w:rsid w:val="00D905EA"/>
    <w:rsid w:val="00D910FA"/>
    <w:rsid w:val="00D921B1"/>
    <w:rsid w:val="00D93182"/>
    <w:rsid w:val="00D93428"/>
    <w:rsid w:val="00D935AA"/>
    <w:rsid w:val="00D93D73"/>
    <w:rsid w:val="00D94803"/>
    <w:rsid w:val="00D9512C"/>
    <w:rsid w:val="00D95676"/>
    <w:rsid w:val="00D95769"/>
    <w:rsid w:val="00D95952"/>
    <w:rsid w:val="00D95EAD"/>
    <w:rsid w:val="00D95ECB"/>
    <w:rsid w:val="00D96949"/>
    <w:rsid w:val="00D96B6C"/>
    <w:rsid w:val="00D96CEB"/>
    <w:rsid w:val="00D97BD1"/>
    <w:rsid w:val="00DA0BFD"/>
    <w:rsid w:val="00DA0FBC"/>
    <w:rsid w:val="00DA132C"/>
    <w:rsid w:val="00DA4704"/>
    <w:rsid w:val="00DA475E"/>
    <w:rsid w:val="00DA4AC5"/>
    <w:rsid w:val="00DA5058"/>
    <w:rsid w:val="00DA5720"/>
    <w:rsid w:val="00DA68E0"/>
    <w:rsid w:val="00DA6A58"/>
    <w:rsid w:val="00DA7B6F"/>
    <w:rsid w:val="00DB0686"/>
    <w:rsid w:val="00DB0883"/>
    <w:rsid w:val="00DB0CE6"/>
    <w:rsid w:val="00DB0F3E"/>
    <w:rsid w:val="00DB1290"/>
    <w:rsid w:val="00DB1888"/>
    <w:rsid w:val="00DB191A"/>
    <w:rsid w:val="00DB1B7F"/>
    <w:rsid w:val="00DB1BCA"/>
    <w:rsid w:val="00DB2329"/>
    <w:rsid w:val="00DB35A8"/>
    <w:rsid w:val="00DB3603"/>
    <w:rsid w:val="00DB369D"/>
    <w:rsid w:val="00DB39F5"/>
    <w:rsid w:val="00DB40D9"/>
    <w:rsid w:val="00DB53F8"/>
    <w:rsid w:val="00DB5E4C"/>
    <w:rsid w:val="00DB5FE2"/>
    <w:rsid w:val="00DB6907"/>
    <w:rsid w:val="00DB7B6D"/>
    <w:rsid w:val="00DC021E"/>
    <w:rsid w:val="00DC05D0"/>
    <w:rsid w:val="00DC0961"/>
    <w:rsid w:val="00DC0F9D"/>
    <w:rsid w:val="00DC1664"/>
    <w:rsid w:val="00DC1C1D"/>
    <w:rsid w:val="00DC1C26"/>
    <w:rsid w:val="00DC1EA8"/>
    <w:rsid w:val="00DC2BDA"/>
    <w:rsid w:val="00DC2D66"/>
    <w:rsid w:val="00DC3045"/>
    <w:rsid w:val="00DC3818"/>
    <w:rsid w:val="00DC3CDC"/>
    <w:rsid w:val="00DC433E"/>
    <w:rsid w:val="00DC456B"/>
    <w:rsid w:val="00DC4819"/>
    <w:rsid w:val="00DC57FD"/>
    <w:rsid w:val="00DC5ACA"/>
    <w:rsid w:val="00DC6302"/>
    <w:rsid w:val="00DC6583"/>
    <w:rsid w:val="00DC65CF"/>
    <w:rsid w:val="00DC6B30"/>
    <w:rsid w:val="00DC7D46"/>
    <w:rsid w:val="00DD019C"/>
    <w:rsid w:val="00DD06C7"/>
    <w:rsid w:val="00DD0EE7"/>
    <w:rsid w:val="00DD1C6D"/>
    <w:rsid w:val="00DD1EBC"/>
    <w:rsid w:val="00DD1F67"/>
    <w:rsid w:val="00DD2598"/>
    <w:rsid w:val="00DD281D"/>
    <w:rsid w:val="00DD2B5D"/>
    <w:rsid w:val="00DD372A"/>
    <w:rsid w:val="00DD3748"/>
    <w:rsid w:val="00DD3830"/>
    <w:rsid w:val="00DD3998"/>
    <w:rsid w:val="00DD3A04"/>
    <w:rsid w:val="00DD3B82"/>
    <w:rsid w:val="00DD3E6A"/>
    <w:rsid w:val="00DD4228"/>
    <w:rsid w:val="00DD4B09"/>
    <w:rsid w:val="00DD4D7E"/>
    <w:rsid w:val="00DD508E"/>
    <w:rsid w:val="00DD53AA"/>
    <w:rsid w:val="00DD54CF"/>
    <w:rsid w:val="00DD661F"/>
    <w:rsid w:val="00DE02EC"/>
    <w:rsid w:val="00DE072D"/>
    <w:rsid w:val="00DE0CFC"/>
    <w:rsid w:val="00DE0D44"/>
    <w:rsid w:val="00DE15E4"/>
    <w:rsid w:val="00DE1709"/>
    <w:rsid w:val="00DE1A3C"/>
    <w:rsid w:val="00DE24CE"/>
    <w:rsid w:val="00DE29AB"/>
    <w:rsid w:val="00DE3100"/>
    <w:rsid w:val="00DE31AF"/>
    <w:rsid w:val="00DE3919"/>
    <w:rsid w:val="00DE3D42"/>
    <w:rsid w:val="00DE404C"/>
    <w:rsid w:val="00DE44C4"/>
    <w:rsid w:val="00DE4E23"/>
    <w:rsid w:val="00DE50C3"/>
    <w:rsid w:val="00DE513A"/>
    <w:rsid w:val="00DE51AE"/>
    <w:rsid w:val="00DE558D"/>
    <w:rsid w:val="00DE58F7"/>
    <w:rsid w:val="00DE5E26"/>
    <w:rsid w:val="00DE7B53"/>
    <w:rsid w:val="00DF0592"/>
    <w:rsid w:val="00DF08CC"/>
    <w:rsid w:val="00DF0A6A"/>
    <w:rsid w:val="00DF1461"/>
    <w:rsid w:val="00DF16B7"/>
    <w:rsid w:val="00DF1E46"/>
    <w:rsid w:val="00DF1F90"/>
    <w:rsid w:val="00DF26D1"/>
    <w:rsid w:val="00DF2AC8"/>
    <w:rsid w:val="00DF2B8F"/>
    <w:rsid w:val="00DF2C11"/>
    <w:rsid w:val="00DF2E13"/>
    <w:rsid w:val="00DF38EA"/>
    <w:rsid w:val="00DF3BDC"/>
    <w:rsid w:val="00DF3F7D"/>
    <w:rsid w:val="00DF3F9B"/>
    <w:rsid w:val="00DF4775"/>
    <w:rsid w:val="00DF4835"/>
    <w:rsid w:val="00DF4E2A"/>
    <w:rsid w:val="00DF4F47"/>
    <w:rsid w:val="00DF50E0"/>
    <w:rsid w:val="00DF563C"/>
    <w:rsid w:val="00DF56BF"/>
    <w:rsid w:val="00DF6681"/>
    <w:rsid w:val="00DF69AD"/>
    <w:rsid w:val="00DF6AD7"/>
    <w:rsid w:val="00DF6F97"/>
    <w:rsid w:val="00DF7128"/>
    <w:rsid w:val="00DF7250"/>
    <w:rsid w:val="00E012AC"/>
    <w:rsid w:val="00E02098"/>
    <w:rsid w:val="00E02EED"/>
    <w:rsid w:val="00E02F7D"/>
    <w:rsid w:val="00E03610"/>
    <w:rsid w:val="00E03CB8"/>
    <w:rsid w:val="00E041D8"/>
    <w:rsid w:val="00E04D81"/>
    <w:rsid w:val="00E06141"/>
    <w:rsid w:val="00E0694B"/>
    <w:rsid w:val="00E07037"/>
    <w:rsid w:val="00E07945"/>
    <w:rsid w:val="00E10324"/>
    <w:rsid w:val="00E1080D"/>
    <w:rsid w:val="00E10919"/>
    <w:rsid w:val="00E1116F"/>
    <w:rsid w:val="00E121B4"/>
    <w:rsid w:val="00E12A7C"/>
    <w:rsid w:val="00E12AB6"/>
    <w:rsid w:val="00E13191"/>
    <w:rsid w:val="00E132A6"/>
    <w:rsid w:val="00E133A7"/>
    <w:rsid w:val="00E13C33"/>
    <w:rsid w:val="00E14220"/>
    <w:rsid w:val="00E14409"/>
    <w:rsid w:val="00E14622"/>
    <w:rsid w:val="00E14DE5"/>
    <w:rsid w:val="00E15D09"/>
    <w:rsid w:val="00E15DEE"/>
    <w:rsid w:val="00E16BD6"/>
    <w:rsid w:val="00E17374"/>
    <w:rsid w:val="00E1767E"/>
    <w:rsid w:val="00E1778F"/>
    <w:rsid w:val="00E206A7"/>
    <w:rsid w:val="00E20F28"/>
    <w:rsid w:val="00E21174"/>
    <w:rsid w:val="00E21CFD"/>
    <w:rsid w:val="00E21E94"/>
    <w:rsid w:val="00E223BC"/>
    <w:rsid w:val="00E22D38"/>
    <w:rsid w:val="00E22FC7"/>
    <w:rsid w:val="00E24ACF"/>
    <w:rsid w:val="00E25637"/>
    <w:rsid w:val="00E25DD4"/>
    <w:rsid w:val="00E261A5"/>
    <w:rsid w:val="00E26501"/>
    <w:rsid w:val="00E26616"/>
    <w:rsid w:val="00E26FED"/>
    <w:rsid w:val="00E27FB8"/>
    <w:rsid w:val="00E300AE"/>
    <w:rsid w:val="00E30286"/>
    <w:rsid w:val="00E30C6D"/>
    <w:rsid w:val="00E30EF7"/>
    <w:rsid w:val="00E31AE0"/>
    <w:rsid w:val="00E31F7E"/>
    <w:rsid w:val="00E32387"/>
    <w:rsid w:val="00E323DE"/>
    <w:rsid w:val="00E33D08"/>
    <w:rsid w:val="00E33FB6"/>
    <w:rsid w:val="00E34182"/>
    <w:rsid w:val="00E34BCC"/>
    <w:rsid w:val="00E351A0"/>
    <w:rsid w:val="00E35355"/>
    <w:rsid w:val="00E355EC"/>
    <w:rsid w:val="00E36E53"/>
    <w:rsid w:val="00E36F71"/>
    <w:rsid w:val="00E3755B"/>
    <w:rsid w:val="00E40586"/>
    <w:rsid w:val="00E40BC7"/>
    <w:rsid w:val="00E40CF7"/>
    <w:rsid w:val="00E41090"/>
    <w:rsid w:val="00E413D8"/>
    <w:rsid w:val="00E4141F"/>
    <w:rsid w:val="00E41853"/>
    <w:rsid w:val="00E4196A"/>
    <w:rsid w:val="00E41C8A"/>
    <w:rsid w:val="00E42420"/>
    <w:rsid w:val="00E429AC"/>
    <w:rsid w:val="00E42CA3"/>
    <w:rsid w:val="00E4480F"/>
    <w:rsid w:val="00E45401"/>
    <w:rsid w:val="00E468A1"/>
    <w:rsid w:val="00E46939"/>
    <w:rsid w:val="00E46AAC"/>
    <w:rsid w:val="00E46BB4"/>
    <w:rsid w:val="00E46F44"/>
    <w:rsid w:val="00E50114"/>
    <w:rsid w:val="00E502B7"/>
    <w:rsid w:val="00E51057"/>
    <w:rsid w:val="00E51468"/>
    <w:rsid w:val="00E51689"/>
    <w:rsid w:val="00E5234F"/>
    <w:rsid w:val="00E52CCA"/>
    <w:rsid w:val="00E53070"/>
    <w:rsid w:val="00E53188"/>
    <w:rsid w:val="00E534E0"/>
    <w:rsid w:val="00E5357D"/>
    <w:rsid w:val="00E53686"/>
    <w:rsid w:val="00E53903"/>
    <w:rsid w:val="00E540B6"/>
    <w:rsid w:val="00E5419F"/>
    <w:rsid w:val="00E54A5B"/>
    <w:rsid w:val="00E54CC0"/>
    <w:rsid w:val="00E55A84"/>
    <w:rsid w:val="00E55AB2"/>
    <w:rsid w:val="00E56C9F"/>
    <w:rsid w:val="00E571D1"/>
    <w:rsid w:val="00E57769"/>
    <w:rsid w:val="00E57FE2"/>
    <w:rsid w:val="00E60597"/>
    <w:rsid w:val="00E605D2"/>
    <w:rsid w:val="00E6162A"/>
    <w:rsid w:val="00E61845"/>
    <w:rsid w:val="00E61C2C"/>
    <w:rsid w:val="00E62445"/>
    <w:rsid w:val="00E62A6D"/>
    <w:rsid w:val="00E62B98"/>
    <w:rsid w:val="00E636A9"/>
    <w:rsid w:val="00E63881"/>
    <w:rsid w:val="00E63AFF"/>
    <w:rsid w:val="00E63E58"/>
    <w:rsid w:val="00E6448F"/>
    <w:rsid w:val="00E6483E"/>
    <w:rsid w:val="00E64A17"/>
    <w:rsid w:val="00E64C05"/>
    <w:rsid w:val="00E653FD"/>
    <w:rsid w:val="00E655CE"/>
    <w:rsid w:val="00E65B3D"/>
    <w:rsid w:val="00E6620B"/>
    <w:rsid w:val="00E667BA"/>
    <w:rsid w:val="00E66A8A"/>
    <w:rsid w:val="00E670BE"/>
    <w:rsid w:val="00E67A98"/>
    <w:rsid w:val="00E67CF3"/>
    <w:rsid w:val="00E700D1"/>
    <w:rsid w:val="00E700FF"/>
    <w:rsid w:val="00E70D8D"/>
    <w:rsid w:val="00E7100D"/>
    <w:rsid w:val="00E711C9"/>
    <w:rsid w:val="00E718F5"/>
    <w:rsid w:val="00E71D3C"/>
    <w:rsid w:val="00E73A7E"/>
    <w:rsid w:val="00E748AB"/>
    <w:rsid w:val="00E758F2"/>
    <w:rsid w:val="00E7620F"/>
    <w:rsid w:val="00E77AF3"/>
    <w:rsid w:val="00E8018E"/>
    <w:rsid w:val="00E80981"/>
    <w:rsid w:val="00E828AF"/>
    <w:rsid w:val="00E82AC4"/>
    <w:rsid w:val="00E82F82"/>
    <w:rsid w:val="00E82FC4"/>
    <w:rsid w:val="00E8324D"/>
    <w:rsid w:val="00E83FA1"/>
    <w:rsid w:val="00E85DB9"/>
    <w:rsid w:val="00E865B0"/>
    <w:rsid w:val="00E8673C"/>
    <w:rsid w:val="00E86F2C"/>
    <w:rsid w:val="00E87109"/>
    <w:rsid w:val="00E8768B"/>
    <w:rsid w:val="00E877D3"/>
    <w:rsid w:val="00E90176"/>
    <w:rsid w:val="00E9053A"/>
    <w:rsid w:val="00E906E1"/>
    <w:rsid w:val="00E914E6"/>
    <w:rsid w:val="00E91B4C"/>
    <w:rsid w:val="00E91E42"/>
    <w:rsid w:val="00E91F49"/>
    <w:rsid w:val="00E93122"/>
    <w:rsid w:val="00E93130"/>
    <w:rsid w:val="00E9352D"/>
    <w:rsid w:val="00E936B2"/>
    <w:rsid w:val="00E93B35"/>
    <w:rsid w:val="00E93DD8"/>
    <w:rsid w:val="00E9402E"/>
    <w:rsid w:val="00E945FF"/>
    <w:rsid w:val="00E94CB1"/>
    <w:rsid w:val="00E959BB"/>
    <w:rsid w:val="00E96409"/>
    <w:rsid w:val="00E964C8"/>
    <w:rsid w:val="00E9659F"/>
    <w:rsid w:val="00E96CEA"/>
    <w:rsid w:val="00E97BFB"/>
    <w:rsid w:val="00E97FFC"/>
    <w:rsid w:val="00EA01BA"/>
    <w:rsid w:val="00EA026A"/>
    <w:rsid w:val="00EA0308"/>
    <w:rsid w:val="00EA06F2"/>
    <w:rsid w:val="00EA0EF7"/>
    <w:rsid w:val="00EA1147"/>
    <w:rsid w:val="00EA1A3F"/>
    <w:rsid w:val="00EA1E88"/>
    <w:rsid w:val="00EA2614"/>
    <w:rsid w:val="00EA26EC"/>
    <w:rsid w:val="00EA346A"/>
    <w:rsid w:val="00EA46E0"/>
    <w:rsid w:val="00EA48A2"/>
    <w:rsid w:val="00EA4916"/>
    <w:rsid w:val="00EA57E2"/>
    <w:rsid w:val="00EA5E67"/>
    <w:rsid w:val="00EA5FC7"/>
    <w:rsid w:val="00EA60B8"/>
    <w:rsid w:val="00EB07B6"/>
    <w:rsid w:val="00EB07C3"/>
    <w:rsid w:val="00EB0A09"/>
    <w:rsid w:val="00EB0AA5"/>
    <w:rsid w:val="00EB0B42"/>
    <w:rsid w:val="00EB1447"/>
    <w:rsid w:val="00EB2364"/>
    <w:rsid w:val="00EB274A"/>
    <w:rsid w:val="00EB2B77"/>
    <w:rsid w:val="00EB2BDE"/>
    <w:rsid w:val="00EB3479"/>
    <w:rsid w:val="00EB38FC"/>
    <w:rsid w:val="00EB3EA6"/>
    <w:rsid w:val="00EB40D0"/>
    <w:rsid w:val="00EB41CB"/>
    <w:rsid w:val="00EB47BD"/>
    <w:rsid w:val="00EB52D3"/>
    <w:rsid w:val="00EB6379"/>
    <w:rsid w:val="00EB6405"/>
    <w:rsid w:val="00EB6596"/>
    <w:rsid w:val="00EB6CE1"/>
    <w:rsid w:val="00EB72B6"/>
    <w:rsid w:val="00EB743E"/>
    <w:rsid w:val="00EB75A7"/>
    <w:rsid w:val="00EB7A2B"/>
    <w:rsid w:val="00EC189D"/>
    <w:rsid w:val="00EC2984"/>
    <w:rsid w:val="00EC2E0F"/>
    <w:rsid w:val="00EC3859"/>
    <w:rsid w:val="00EC3901"/>
    <w:rsid w:val="00EC4D6F"/>
    <w:rsid w:val="00EC4E58"/>
    <w:rsid w:val="00EC4E81"/>
    <w:rsid w:val="00EC56FC"/>
    <w:rsid w:val="00EC5DD6"/>
    <w:rsid w:val="00EC6108"/>
    <w:rsid w:val="00EC6203"/>
    <w:rsid w:val="00EC6918"/>
    <w:rsid w:val="00EC6CAD"/>
    <w:rsid w:val="00EC6E1A"/>
    <w:rsid w:val="00EC73D3"/>
    <w:rsid w:val="00EC7DF4"/>
    <w:rsid w:val="00ED0633"/>
    <w:rsid w:val="00ED0C81"/>
    <w:rsid w:val="00ED0CCA"/>
    <w:rsid w:val="00ED19DC"/>
    <w:rsid w:val="00ED227A"/>
    <w:rsid w:val="00ED2BAC"/>
    <w:rsid w:val="00ED386B"/>
    <w:rsid w:val="00ED3B26"/>
    <w:rsid w:val="00ED3BEF"/>
    <w:rsid w:val="00ED3D44"/>
    <w:rsid w:val="00ED3D8D"/>
    <w:rsid w:val="00ED40AF"/>
    <w:rsid w:val="00ED43DD"/>
    <w:rsid w:val="00ED4A82"/>
    <w:rsid w:val="00ED6408"/>
    <w:rsid w:val="00ED67DD"/>
    <w:rsid w:val="00ED683E"/>
    <w:rsid w:val="00ED7252"/>
    <w:rsid w:val="00ED75A1"/>
    <w:rsid w:val="00ED75DC"/>
    <w:rsid w:val="00ED7613"/>
    <w:rsid w:val="00ED7D37"/>
    <w:rsid w:val="00ED7D6D"/>
    <w:rsid w:val="00EE0099"/>
    <w:rsid w:val="00EE0B86"/>
    <w:rsid w:val="00EE159F"/>
    <w:rsid w:val="00EE189B"/>
    <w:rsid w:val="00EE1F38"/>
    <w:rsid w:val="00EE2287"/>
    <w:rsid w:val="00EE2371"/>
    <w:rsid w:val="00EE282D"/>
    <w:rsid w:val="00EE28DF"/>
    <w:rsid w:val="00EE2E92"/>
    <w:rsid w:val="00EE321D"/>
    <w:rsid w:val="00EE3953"/>
    <w:rsid w:val="00EE39D2"/>
    <w:rsid w:val="00EE44A6"/>
    <w:rsid w:val="00EE44D4"/>
    <w:rsid w:val="00EE4639"/>
    <w:rsid w:val="00EE4E9C"/>
    <w:rsid w:val="00EE4EAA"/>
    <w:rsid w:val="00EE5452"/>
    <w:rsid w:val="00EE58F5"/>
    <w:rsid w:val="00EE5F84"/>
    <w:rsid w:val="00EE61BF"/>
    <w:rsid w:val="00EE6D1C"/>
    <w:rsid w:val="00EE713E"/>
    <w:rsid w:val="00EE7294"/>
    <w:rsid w:val="00EE73FA"/>
    <w:rsid w:val="00EE7407"/>
    <w:rsid w:val="00EE7CFF"/>
    <w:rsid w:val="00EF0151"/>
    <w:rsid w:val="00EF19F1"/>
    <w:rsid w:val="00EF1D55"/>
    <w:rsid w:val="00EF1EC1"/>
    <w:rsid w:val="00EF203F"/>
    <w:rsid w:val="00EF21AA"/>
    <w:rsid w:val="00EF248E"/>
    <w:rsid w:val="00EF30C7"/>
    <w:rsid w:val="00EF33F6"/>
    <w:rsid w:val="00EF3539"/>
    <w:rsid w:val="00EF3C46"/>
    <w:rsid w:val="00EF3E4E"/>
    <w:rsid w:val="00EF3F6B"/>
    <w:rsid w:val="00EF4167"/>
    <w:rsid w:val="00EF4378"/>
    <w:rsid w:val="00EF4555"/>
    <w:rsid w:val="00EF4E17"/>
    <w:rsid w:val="00EF5D80"/>
    <w:rsid w:val="00EF6411"/>
    <w:rsid w:val="00EF648B"/>
    <w:rsid w:val="00EF79FF"/>
    <w:rsid w:val="00F00096"/>
    <w:rsid w:val="00F013B3"/>
    <w:rsid w:val="00F01A84"/>
    <w:rsid w:val="00F02C57"/>
    <w:rsid w:val="00F03012"/>
    <w:rsid w:val="00F0340A"/>
    <w:rsid w:val="00F03655"/>
    <w:rsid w:val="00F036D2"/>
    <w:rsid w:val="00F037E3"/>
    <w:rsid w:val="00F0393F"/>
    <w:rsid w:val="00F040E5"/>
    <w:rsid w:val="00F04D62"/>
    <w:rsid w:val="00F05625"/>
    <w:rsid w:val="00F05793"/>
    <w:rsid w:val="00F05979"/>
    <w:rsid w:val="00F05CA8"/>
    <w:rsid w:val="00F05DAA"/>
    <w:rsid w:val="00F05E60"/>
    <w:rsid w:val="00F0619C"/>
    <w:rsid w:val="00F066BC"/>
    <w:rsid w:val="00F0762C"/>
    <w:rsid w:val="00F078CB"/>
    <w:rsid w:val="00F07AC0"/>
    <w:rsid w:val="00F10096"/>
    <w:rsid w:val="00F10454"/>
    <w:rsid w:val="00F1048A"/>
    <w:rsid w:val="00F11119"/>
    <w:rsid w:val="00F1206C"/>
    <w:rsid w:val="00F12BAD"/>
    <w:rsid w:val="00F12FD2"/>
    <w:rsid w:val="00F1320B"/>
    <w:rsid w:val="00F13D40"/>
    <w:rsid w:val="00F13D49"/>
    <w:rsid w:val="00F144ED"/>
    <w:rsid w:val="00F149D9"/>
    <w:rsid w:val="00F14A6C"/>
    <w:rsid w:val="00F14B1A"/>
    <w:rsid w:val="00F155DE"/>
    <w:rsid w:val="00F15AF5"/>
    <w:rsid w:val="00F15D7C"/>
    <w:rsid w:val="00F15F72"/>
    <w:rsid w:val="00F16DE3"/>
    <w:rsid w:val="00F16E0B"/>
    <w:rsid w:val="00F16F6C"/>
    <w:rsid w:val="00F17662"/>
    <w:rsid w:val="00F17F8C"/>
    <w:rsid w:val="00F17FCA"/>
    <w:rsid w:val="00F202D3"/>
    <w:rsid w:val="00F20376"/>
    <w:rsid w:val="00F20BED"/>
    <w:rsid w:val="00F21199"/>
    <w:rsid w:val="00F21455"/>
    <w:rsid w:val="00F21617"/>
    <w:rsid w:val="00F21C46"/>
    <w:rsid w:val="00F2227C"/>
    <w:rsid w:val="00F22746"/>
    <w:rsid w:val="00F22BAF"/>
    <w:rsid w:val="00F25985"/>
    <w:rsid w:val="00F26C28"/>
    <w:rsid w:val="00F26C50"/>
    <w:rsid w:val="00F26F13"/>
    <w:rsid w:val="00F30043"/>
    <w:rsid w:val="00F300D4"/>
    <w:rsid w:val="00F30FD0"/>
    <w:rsid w:val="00F3126F"/>
    <w:rsid w:val="00F32552"/>
    <w:rsid w:val="00F32AF4"/>
    <w:rsid w:val="00F32B16"/>
    <w:rsid w:val="00F32BA6"/>
    <w:rsid w:val="00F32E58"/>
    <w:rsid w:val="00F34FD6"/>
    <w:rsid w:val="00F3506E"/>
    <w:rsid w:val="00F35A1C"/>
    <w:rsid w:val="00F35D4E"/>
    <w:rsid w:val="00F36727"/>
    <w:rsid w:val="00F36981"/>
    <w:rsid w:val="00F36E18"/>
    <w:rsid w:val="00F40DBE"/>
    <w:rsid w:val="00F40F81"/>
    <w:rsid w:val="00F411B7"/>
    <w:rsid w:val="00F41430"/>
    <w:rsid w:val="00F41861"/>
    <w:rsid w:val="00F41AE9"/>
    <w:rsid w:val="00F429A6"/>
    <w:rsid w:val="00F42B47"/>
    <w:rsid w:val="00F43244"/>
    <w:rsid w:val="00F4366A"/>
    <w:rsid w:val="00F44528"/>
    <w:rsid w:val="00F4459A"/>
    <w:rsid w:val="00F44CEB"/>
    <w:rsid w:val="00F44D96"/>
    <w:rsid w:val="00F4568E"/>
    <w:rsid w:val="00F462FD"/>
    <w:rsid w:val="00F465F0"/>
    <w:rsid w:val="00F46702"/>
    <w:rsid w:val="00F46A07"/>
    <w:rsid w:val="00F46AC3"/>
    <w:rsid w:val="00F47334"/>
    <w:rsid w:val="00F477F8"/>
    <w:rsid w:val="00F47B56"/>
    <w:rsid w:val="00F47F96"/>
    <w:rsid w:val="00F50C32"/>
    <w:rsid w:val="00F51495"/>
    <w:rsid w:val="00F515CF"/>
    <w:rsid w:val="00F51919"/>
    <w:rsid w:val="00F52DBF"/>
    <w:rsid w:val="00F53471"/>
    <w:rsid w:val="00F53544"/>
    <w:rsid w:val="00F53858"/>
    <w:rsid w:val="00F54993"/>
    <w:rsid w:val="00F55A02"/>
    <w:rsid w:val="00F560A2"/>
    <w:rsid w:val="00F5635D"/>
    <w:rsid w:val="00F5653B"/>
    <w:rsid w:val="00F5658A"/>
    <w:rsid w:val="00F56B95"/>
    <w:rsid w:val="00F56DAB"/>
    <w:rsid w:val="00F57175"/>
    <w:rsid w:val="00F57194"/>
    <w:rsid w:val="00F60C20"/>
    <w:rsid w:val="00F60D2D"/>
    <w:rsid w:val="00F61464"/>
    <w:rsid w:val="00F61638"/>
    <w:rsid w:val="00F61778"/>
    <w:rsid w:val="00F6192D"/>
    <w:rsid w:val="00F61B64"/>
    <w:rsid w:val="00F61DD1"/>
    <w:rsid w:val="00F61F03"/>
    <w:rsid w:val="00F62427"/>
    <w:rsid w:val="00F62457"/>
    <w:rsid w:val="00F62BAD"/>
    <w:rsid w:val="00F62D2D"/>
    <w:rsid w:val="00F63332"/>
    <w:rsid w:val="00F636F9"/>
    <w:rsid w:val="00F63EA7"/>
    <w:rsid w:val="00F641D6"/>
    <w:rsid w:val="00F64534"/>
    <w:rsid w:val="00F647D6"/>
    <w:rsid w:val="00F64816"/>
    <w:rsid w:val="00F652B6"/>
    <w:rsid w:val="00F6647D"/>
    <w:rsid w:val="00F66F23"/>
    <w:rsid w:val="00F67EE0"/>
    <w:rsid w:val="00F700E6"/>
    <w:rsid w:val="00F7098A"/>
    <w:rsid w:val="00F70FA7"/>
    <w:rsid w:val="00F70FD6"/>
    <w:rsid w:val="00F71A2E"/>
    <w:rsid w:val="00F71F58"/>
    <w:rsid w:val="00F723E3"/>
    <w:rsid w:val="00F72CE2"/>
    <w:rsid w:val="00F73343"/>
    <w:rsid w:val="00F73F4C"/>
    <w:rsid w:val="00F74129"/>
    <w:rsid w:val="00F74C39"/>
    <w:rsid w:val="00F7510C"/>
    <w:rsid w:val="00F75FDB"/>
    <w:rsid w:val="00F7604F"/>
    <w:rsid w:val="00F763AF"/>
    <w:rsid w:val="00F7666C"/>
    <w:rsid w:val="00F766F1"/>
    <w:rsid w:val="00F77197"/>
    <w:rsid w:val="00F776FB"/>
    <w:rsid w:val="00F77C1B"/>
    <w:rsid w:val="00F8049C"/>
    <w:rsid w:val="00F8083A"/>
    <w:rsid w:val="00F80C45"/>
    <w:rsid w:val="00F81105"/>
    <w:rsid w:val="00F81110"/>
    <w:rsid w:val="00F817C0"/>
    <w:rsid w:val="00F81BAF"/>
    <w:rsid w:val="00F8253B"/>
    <w:rsid w:val="00F82960"/>
    <w:rsid w:val="00F83A33"/>
    <w:rsid w:val="00F83FB6"/>
    <w:rsid w:val="00F845E6"/>
    <w:rsid w:val="00F8485E"/>
    <w:rsid w:val="00F8515F"/>
    <w:rsid w:val="00F85268"/>
    <w:rsid w:val="00F85997"/>
    <w:rsid w:val="00F85BD1"/>
    <w:rsid w:val="00F85C47"/>
    <w:rsid w:val="00F86291"/>
    <w:rsid w:val="00F8679E"/>
    <w:rsid w:val="00F87116"/>
    <w:rsid w:val="00F873AC"/>
    <w:rsid w:val="00F87977"/>
    <w:rsid w:val="00F87E60"/>
    <w:rsid w:val="00F90F0E"/>
    <w:rsid w:val="00F910DB"/>
    <w:rsid w:val="00F91AFA"/>
    <w:rsid w:val="00F91C68"/>
    <w:rsid w:val="00F920D4"/>
    <w:rsid w:val="00F92E1B"/>
    <w:rsid w:val="00F94228"/>
    <w:rsid w:val="00F94F70"/>
    <w:rsid w:val="00F950F4"/>
    <w:rsid w:val="00F95141"/>
    <w:rsid w:val="00F955E6"/>
    <w:rsid w:val="00F96F32"/>
    <w:rsid w:val="00F97633"/>
    <w:rsid w:val="00F978CA"/>
    <w:rsid w:val="00FA004B"/>
    <w:rsid w:val="00FA0759"/>
    <w:rsid w:val="00FA0F9A"/>
    <w:rsid w:val="00FA16DA"/>
    <w:rsid w:val="00FA1C26"/>
    <w:rsid w:val="00FA228B"/>
    <w:rsid w:val="00FA25A2"/>
    <w:rsid w:val="00FA34E1"/>
    <w:rsid w:val="00FA3732"/>
    <w:rsid w:val="00FA3D4B"/>
    <w:rsid w:val="00FA3D64"/>
    <w:rsid w:val="00FA3E42"/>
    <w:rsid w:val="00FA4BCE"/>
    <w:rsid w:val="00FA60D3"/>
    <w:rsid w:val="00FA6207"/>
    <w:rsid w:val="00FA63F8"/>
    <w:rsid w:val="00FA6D52"/>
    <w:rsid w:val="00FA7146"/>
    <w:rsid w:val="00FA7380"/>
    <w:rsid w:val="00FA739E"/>
    <w:rsid w:val="00FB01FD"/>
    <w:rsid w:val="00FB0535"/>
    <w:rsid w:val="00FB0577"/>
    <w:rsid w:val="00FB0B76"/>
    <w:rsid w:val="00FB1D56"/>
    <w:rsid w:val="00FB201D"/>
    <w:rsid w:val="00FB215F"/>
    <w:rsid w:val="00FB23F4"/>
    <w:rsid w:val="00FB3277"/>
    <w:rsid w:val="00FB3965"/>
    <w:rsid w:val="00FB3E0B"/>
    <w:rsid w:val="00FB4C4F"/>
    <w:rsid w:val="00FB59D3"/>
    <w:rsid w:val="00FB62BF"/>
    <w:rsid w:val="00FB6689"/>
    <w:rsid w:val="00FB7986"/>
    <w:rsid w:val="00FB7C74"/>
    <w:rsid w:val="00FC05FF"/>
    <w:rsid w:val="00FC0822"/>
    <w:rsid w:val="00FC0E2D"/>
    <w:rsid w:val="00FC154F"/>
    <w:rsid w:val="00FC176E"/>
    <w:rsid w:val="00FC2777"/>
    <w:rsid w:val="00FC3077"/>
    <w:rsid w:val="00FC3412"/>
    <w:rsid w:val="00FC3B06"/>
    <w:rsid w:val="00FC3E05"/>
    <w:rsid w:val="00FC465B"/>
    <w:rsid w:val="00FC5E0F"/>
    <w:rsid w:val="00FC631F"/>
    <w:rsid w:val="00FC65DA"/>
    <w:rsid w:val="00FC70B9"/>
    <w:rsid w:val="00FC73D8"/>
    <w:rsid w:val="00FD0612"/>
    <w:rsid w:val="00FD1168"/>
    <w:rsid w:val="00FD14EC"/>
    <w:rsid w:val="00FD168E"/>
    <w:rsid w:val="00FD20A9"/>
    <w:rsid w:val="00FD23FD"/>
    <w:rsid w:val="00FD24C1"/>
    <w:rsid w:val="00FD250F"/>
    <w:rsid w:val="00FD3ACB"/>
    <w:rsid w:val="00FD41FC"/>
    <w:rsid w:val="00FD4BF6"/>
    <w:rsid w:val="00FD5647"/>
    <w:rsid w:val="00FD565F"/>
    <w:rsid w:val="00FD569B"/>
    <w:rsid w:val="00FD591F"/>
    <w:rsid w:val="00FD59D6"/>
    <w:rsid w:val="00FD71C0"/>
    <w:rsid w:val="00FD7B2F"/>
    <w:rsid w:val="00FD7B3F"/>
    <w:rsid w:val="00FE01B4"/>
    <w:rsid w:val="00FE0635"/>
    <w:rsid w:val="00FE0765"/>
    <w:rsid w:val="00FE0B31"/>
    <w:rsid w:val="00FE0BF2"/>
    <w:rsid w:val="00FE1016"/>
    <w:rsid w:val="00FE1408"/>
    <w:rsid w:val="00FE14B2"/>
    <w:rsid w:val="00FE1A31"/>
    <w:rsid w:val="00FE27AC"/>
    <w:rsid w:val="00FE3487"/>
    <w:rsid w:val="00FE4076"/>
    <w:rsid w:val="00FE460E"/>
    <w:rsid w:val="00FE5ADA"/>
    <w:rsid w:val="00FE6090"/>
    <w:rsid w:val="00FE65A6"/>
    <w:rsid w:val="00FE65C8"/>
    <w:rsid w:val="00FE6657"/>
    <w:rsid w:val="00FE6829"/>
    <w:rsid w:val="00FE70BA"/>
    <w:rsid w:val="00FE73FF"/>
    <w:rsid w:val="00FE7435"/>
    <w:rsid w:val="00FE7B44"/>
    <w:rsid w:val="00FF0E24"/>
    <w:rsid w:val="00FF121F"/>
    <w:rsid w:val="00FF1ACE"/>
    <w:rsid w:val="00FF26B5"/>
    <w:rsid w:val="00FF2719"/>
    <w:rsid w:val="00FF2D39"/>
    <w:rsid w:val="00FF3202"/>
    <w:rsid w:val="00FF3435"/>
    <w:rsid w:val="00FF351B"/>
    <w:rsid w:val="00FF44C2"/>
    <w:rsid w:val="00FF49AC"/>
    <w:rsid w:val="00FF4EF4"/>
    <w:rsid w:val="00FF500C"/>
    <w:rsid w:val="00FF5121"/>
    <w:rsid w:val="00FF523C"/>
    <w:rsid w:val="00FF5455"/>
    <w:rsid w:val="00FF5FA2"/>
    <w:rsid w:val="00FF63E5"/>
    <w:rsid w:val="00FF65A7"/>
    <w:rsid w:val="00FF7812"/>
    <w:rsid w:val="00FF7DB1"/>
    <w:rsid w:val="00FF7E06"/>
    <w:rsid w:val="01911B6E"/>
    <w:rsid w:val="01D67DE9"/>
    <w:rsid w:val="02673386"/>
    <w:rsid w:val="0279309F"/>
    <w:rsid w:val="02957511"/>
    <w:rsid w:val="02CB42A4"/>
    <w:rsid w:val="03042BCF"/>
    <w:rsid w:val="030D69CA"/>
    <w:rsid w:val="04155B98"/>
    <w:rsid w:val="04310C22"/>
    <w:rsid w:val="05A052FC"/>
    <w:rsid w:val="06406372"/>
    <w:rsid w:val="06C42F66"/>
    <w:rsid w:val="07074531"/>
    <w:rsid w:val="075E59E1"/>
    <w:rsid w:val="07BB7B4D"/>
    <w:rsid w:val="08D954DA"/>
    <w:rsid w:val="095869C1"/>
    <w:rsid w:val="09FC236C"/>
    <w:rsid w:val="0A116E48"/>
    <w:rsid w:val="0A5427B9"/>
    <w:rsid w:val="0B323220"/>
    <w:rsid w:val="0B3A4F02"/>
    <w:rsid w:val="0BB5045C"/>
    <w:rsid w:val="0BC445AC"/>
    <w:rsid w:val="0BEB568B"/>
    <w:rsid w:val="0C2A4110"/>
    <w:rsid w:val="0C4175ED"/>
    <w:rsid w:val="0C594233"/>
    <w:rsid w:val="0CCD5C60"/>
    <w:rsid w:val="0D4953DB"/>
    <w:rsid w:val="0E33503F"/>
    <w:rsid w:val="0E9F0B98"/>
    <w:rsid w:val="0EAF6C53"/>
    <w:rsid w:val="0EB22019"/>
    <w:rsid w:val="0EE75C10"/>
    <w:rsid w:val="0F4117C5"/>
    <w:rsid w:val="0FDC32A2"/>
    <w:rsid w:val="10341DAE"/>
    <w:rsid w:val="107631C6"/>
    <w:rsid w:val="109C64A0"/>
    <w:rsid w:val="10A86943"/>
    <w:rsid w:val="11146D91"/>
    <w:rsid w:val="1135408D"/>
    <w:rsid w:val="12507C99"/>
    <w:rsid w:val="128E2FE4"/>
    <w:rsid w:val="12A64760"/>
    <w:rsid w:val="12B1300C"/>
    <w:rsid w:val="12F43251"/>
    <w:rsid w:val="135D6E7B"/>
    <w:rsid w:val="14611FCD"/>
    <w:rsid w:val="14672B56"/>
    <w:rsid w:val="147E6EF2"/>
    <w:rsid w:val="15153387"/>
    <w:rsid w:val="15D66BD9"/>
    <w:rsid w:val="16162A60"/>
    <w:rsid w:val="16A1014A"/>
    <w:rsid w:val="16FB6983"/>
    <w:rsid w:val="16FC71C9"/>
    <w:rsid w:val="178E42D0"/>
    <w:rsid w:val="17AC6BA2"/>
    <w:rsid w:val="18AB3604"/>
    <w:rsid w:val="18D3729F"/>
    <w:rsid w:val="1A297AEA"/>
    <w:rsid w:val="1A524C3A"/>
    <w:rsid w:val="1A7274DE"/>
    <w:rsid w:val="1A8B687A"/>
    <w:rsid w:val="1B043D68"/>
    <w:rsid w:val="1B103C3E"/>
    <w:rsid w:val="1BA41199"/>
    <w:rsid w:val="1BA90BE1"/>
    <w:rsid w:val="1BA9451D"/>
    <w:rsid w:val="1BBD53B9"/>
    <w:rsid w:val="1C45291C"/>
    <w:rsid w:val="1C5B60BB"/>
    <w:rsid w:val="1C636288"/>
    <w:rsid w:val="1CC02BFD"/>
    <w:rsid w:val="1D1663C0"/>
    <w:rsid w:val="1D1822D9"/>
    <w:rsid w:val="1D213499"/>
    <w:rsid w:val="1D282CEE"/>
    <w:rsid w:val="1DD81D36"/>
    <w:rsid w:val="1DF50C8D"/>
    <w:rsid w:val="1E4627B3"/>
    <w:rsid w:val="1F30070C"/>
    <w:rsid w:val="1F7169B2"/>
    <w:rsid w:val="1FB66488"/>
    <w:rsid w:val="1FE63EF6"/>
    <w:rsid w:val="20763932"/>
    <w:rsid w:val="21043584"/>
    <w:rsid w:val="21510035"/>
    <w:rsid w:val="2176019A"/>
    <w:rsid w:val="218C1555"/>
    <w:rsid w:val="21E278A2"/>
    <w:rsid w:val="22041E19"/>
    <w:rsid w:val="22381A80"/>
    <w:rsid w:val="22392273"/>
    <w:rsid w:val="231679ED"/>
    <w:rsid w:val="23D23683"/>
    <w:rsid w:val="24BE2DBE"/>
    <w:rsid w:val="24CF28B7"/>
    <w:rsid w:val="258A5891"/>
    <w:rsid w:val="25AA52D2"/>
    <w:rsid w:val="260643C6"/>
    <w:rsid w:val="263F2331"/>
    <w:rsid w:val="27565558"/>
    <w:rsid w:val="27936F0D"/>
    <w:rsid w:val="27F46CC0"/>
    <w:rsid w:val="28094A51"/>
    <w:rsid w:val="29021652"/>
    <w:rsid w:val="293D522B"/>
    <w:rsid w:val="296D1373"/>
    <w:rsid w:val="2977722B"/>
    <w:rsid w:val="2A6653D4"/>
    <w:rsid w:val="2A9A1A0A"/>
    <w:rsid w:val="2C2930C7"/>
    <w:rsid w:val="2C705254"/>
    <w:rsid w:val="2CED45E7"/>
    <w:rsid w:val="2D007872"/>
    <w:rsid w:val="2D3A1491"/>
    <w:rsid w:val="2D6F7FBC"/>
    <w:rsid w:val="2E3C3787"/>
    <w:rsid w:val="2E766F3C"/>
    <w:rsid w:val="2EA33B82"/>
    <w:rsid w:val="2EC62C50"/>
    <w:rsid w:val="2EC772B3"/>
    <w:rsid w:val="2EF50A5B"/>
    <w:rsid w:val="2FFC10A8"/>
    <w:rsid w:val="30504D64"/>
    <w:rsid w:val="307A1676"/>
    <w:rsid w:val="307D200E"/>
    <w:rsid w:val="308377EE"/>
    <w:rsid w:val="30FB69FD"/>
    <w:rsid w:val="315E26AE"/>
    <w:rsid w:val="32813BB8"/>
    <w:rsid w:val="32E947B2"/>
    <w:rsid w:val="33570651"/>
    <w:rsid w:val="338E1F72"/>
    <w:rsid w:val="339D1338"/>
    <w:rsid w:val="33DC14E5"/>
    <w:rsid w:val="34486D18"/>
    <w:rsid w:val="34497FC9"/>
    <w:rsid w:val="34C23A4B"/>
    <w:rsid w:val="34FC625A"/>
    <w:rsid w:val="350B51F5"/>
    <w:rsid w:val="357B7722"/>
    <w:rsid w:val="35DF4292"/>
    <w:rsid w:val="360C539C"/>
    <w:rsid w:val="368B2EE3"/>
    <w:rsid w:val="36DC0FC3"/>
    <w:rsid w:val="36FA1042"/>
    <w:rsid w:val="371F072E"/>
    <w:rsid w:val="379D6FCC"/>
    <w:rsid w:val="382803AA"/>
    <w:rsid w:val="387D50D0"/>
    <w:rsid w:val="38C07DDE"/>
    <w:rsid w:val="38C7271B"/>
    <w:rsid w:val="39187B4C"/>
    <w:rsid w:val="396C2C10"/>
    <w:rsid w:val="39C666AB"/>
    <w:rsid w:val="39EB1B56"/>
    <w:rsid w:val="3A012C23"/>
    <w:rsid w:val="3A214963"/>
    <w:rsid w:val="3A781459"/>
    <w:rsid w:val="3AD064BA"/>
    <w:rsid w:val="3B491A6D"/>
    <w:rsid w:val="3C2B67C0"/>
    <w:rsid w:val="3C8E0994"/>
    <w:rsid w:val="3D2C206F"/>
    <w:rsid w:val="3DB127B3"/>
    <w:rsid w:val="3DB1723D"/>
    <w:rsid w:val="3DFA6AD6"/>
    <w:rsid w:val="3EC96612"/>
    <w:rsid w:val="3F4A3316"/>
    <w:rsid w:val="3FDD3912"/>
    <w:rsid w:val="41571ECF"/>
    <w:rsid w:val="415D6E1C"/>
    <w:rsid w:val="41664A1C"/>
    <w:rsid w:val="41A62B8F"/>
    <w:rsid w:val="420A2432"/>
    <w:rsid w:val="429832B0"/>
    <w:rsid w:val="43426571"/>
    <w:rsid w:val="43AA7788"/>
    <w:rsid w:val="441A7B78"/>
    <w:rsid w:val="445A1953"/>
    <w:rsid w:val="44B71CCD"/>
    <w:rsid w:val="44F228AE"/>
    <w:rsid w:val="451B37C2"/>
    <w:rsid w:val="45465F67"/>
    <w:rsid w:val="454D5C01"/>
    <w:rsid w:val="45FE7D95"/>
    <w:rsid w:val="468F4265"/>
    <w:rsid w:val="47142928"/>
    <w:rsid w:val="481C0CDA"/>
    <w:rsid w:val="48503374"/>
    <w:rsid w:val="494C6E4D"/>
    <w:rsid w:val="49755998"/>
    <w:rsid w:val="49A21403"/>
    <w:rsid w:val="4A3D7BEB"/>
    <w:rsid w:val="4A5314EB"/>
    <w:rsid w:val="4A5F5408"/>
    <w:rsid w:val="4A650FC2"/>
    <w:rsid w:val="4AB94CE0"/>
    <w:rsid w:val="4C4120B1"/>
    <w:rsid w:val="4C4C3CF5"/>
    <w:rsid w:val="4CF9036A"/>
    <w:rsid w:val="4D0B28AB"/>
    <w:rsid w:val="4D9C7B38"/>
    <w:rsid w:val="4E4F6D65"/>
    <w:rsid w:val="4E8F07E4"/>
    <w:rsid w:val="4EB14B68"/>
    <w:rsid w:val="4F436700"/>
    <w:rsid w:val="4FC30F87"/>
    <w:rsid w:val="4FD17188"/>
    <w:rsid w:val="502F53F7"/>
    <w:rsid w:val="50561364"/>
    <w:rsid w:val="509C76CE"/>
    <w:rsid w:val="50BA7CBF"/>
    <w:rsid w:val="50CD4111"/>
    <w:rsid w:val="50F01D8B"/>
    <w:rsid w:val="50FC4FCF"/>
    <w:rsid w:val="514F606E"/>
    <w:rsid w:val="51542C94"/>
    <w:rsid w:val="515539B1"/>
    <w:rsid w:val="51EB17D3"/>
    <w:rsid w:val="521F17E7"/>
    <w:rsid w:val="52523361"/>
    <w:rsid w:val="527B54BE"/>
    <w:rsid w:val="53061F4C"/>
    <w:rsid w:val="534D0BDE"/>
    <w:rsid w:val="53537D63"/>
    <w:rsid w:val="539A43D4"/>
    <w:rsid w:val="544B2048"/>
    <w:rsid w:val="54C10BE2"/>
    <w:rsid w:val="553310C4"/>
    <w:rsid w:val="55782812"/>
    <w:rsid w:val="564F1D7D"/>
    <w:rsid w:val="56A41317"/>
    <w:rsid w:val="56AF3CD8"/>
    <w:rsid w:val="56C633A2"/>
    <w:rsid w:val="56E9654C"/>
    <w:rsid w:val="5761498A"/>
    <w:rsid w:val="58DB6CD4"/>
    <w:rsid w:val="58E574F0"/>
    <w:rsid w:val="597F1A3C"/>
    <w:rsid w:val="5A1D1C09"/>
    <w:rsid w:val="5A232517"/>
    <w:rsid w:val="5B2225D9"/>
    <w:rsid w:val="5B250D4B"/>
    <w:rsid w:val="5B5479EB"/>
    <w:rsid w:val="5B902178"/>
    <w:rsid w:val="5C2E1A3D"/>
    <w:rsid w:val="5C37333D"/>
    <w:rsid w:val="5C834BB0"/>
    <w:rsid w:val="5CDD0552"/>
    <w:rsid w:val="5E791FEF"/>
    <w:rsid w:val="5E996672"/>
    <w:rsid w:val="5F5B1A23"/>
    <w:rsid w:val="5F995FAE"/>
    <w:rsid w:val="5FD11465"/>
    <w:rsid w:val="60387F27"/>
    <w:rsid w:val="60423397"/>
    <w:rsid w:val="608A4E1C"/>
    <w:rsid w:val="609260C4"/>
    <w:rsid w:val="60A3388B"/>
    <w:rsid w:val="610357F1"/>
    <w:rsid w:val="61261A20"/>
    <w:rsid w:val="61333618"/>
    <w:rsid w:val="614C1963"/>
    <w:rsid w:val="617C0097"/>
    <w:rsid w:val="61D56446"/>
    <w:rsid w:val="629A7944"/>
    <w:rsid w:val="62D206A7"/>
    <w:rsid w:val="63F55F30"/>
    <w:rsid w:val="64D8307F"/>
    <w:rsid w:val="6585451A"/>
    <w:rsid w:val="66332E48"/>
    <w:rsid w:val="66670C19"/>
    <w:rsid w:val="68583A3A"/>
    <w:rsid w:val="68603B38"/>
    <w:rsid w:val="68EC331B"/>
    <w:rsid w:val="696A3E7B"/>
    <w:rsid w:val="69FF70BA"/>
    <w:rsid w:val="6A691ACC"/>
    <w:rsid w:val="6A8B3F90"/>
    <w:rsid w:val="6AAC4A6A"/>
    <w:rsid w:val="6BB47F71"/>
    <w:rsid w:val="6C8168E0"/>
    <w:rsid w:val="6DCC400B"/>
    <w:rsid w:val="6EA82193"/>
    <w:rsid w:val="6ECD77DF"/>
    <w:rsid w:val="6F0A283C"/>
    <w:rsid w:val="6F171FB5"/>
    <w:rsid w:val="6F2033D0"/>
    <w:rsid w:val="6F3B09E0"/>
    <w:rsid w:val="6F424955"/>
    <w:rsid w:val="6F7B5E83"/>
    <w:rsid w:val="6F7E1BCF"/>
    <w:rsid w:val="6FB72B19"/>
    <w:rsid w:val="6FBF24FF"/>
    <w:rsid w:val="6FC11BFD"/>
    <w:rsid w:val="6FFC6224"/>
    <w:rsid w:val="704A083D"/>
    <w:rsid w:val="70E64999"/>
    <w:rsid w:val="7177120C"/>
    <w:rsid w:val="728461FF"/>
    <w:rsid w:val="73D56E85"/>
    <w:rsid w:val="73FB64C5"/>
    <w:rsid w:val="73FD11D1"/>
    <w:rsid w:val="741F0482"/>
    <w:rsid w:val="74895FC4"/>
    <w:rsid w:val="749B2C2C"/>
    <w:rsid w:val="74A21E14"/>
    <w:rsid w:val="74D55C9A"/>
    <w:rsid w:val="7515408F"/>
    <w:rsid w:val="753062B0"/>
    <w:rsid w:val="768D79B5"/>
    <w:rsid w:val="76E146AD"/>
    <w:rsid w:val="76EA7C52"/>
    <w:rsid w:val="76F7666D"/>
    <w:rsid w:val="77834F59"/>
    <w:rsid w:val="77DE0E5C"/>
    <w:rsid w:val="78173ABD"/>
    <w:rsid w:val="7861499C"/>
    <w:rsid w:val="78956804"/>
    <w:rsid w:val="78A5363B"/>
    <w:rsid w:val="795654F5"/>
    <w:rsid w:val="7AB2105E"/>
    <w:rsid w:val="7ABF254D"/>
    <w:rsid w:val="7AC259B8"/>
    <w:rsid w:val="7AD40CEA"/>
    <w:rsid w:val="7B1F2C11"/>
    <w:rsid w:val="7B266973"/>
    <w:rsid w:val="7B2E15FC"/>
    <w:rsid w:val="7B70573A"/>
    <w:rsid w:val="7B85438B"/>
    <w:rsid w:val="7C6E1430"/>
    <w:rsid w:val="7C8D7E74"/>
    <w:rsid w:val="7CEB1B63"/>
    <w:rsid w:val="7D4A229A"/>
    <w:rsid w:val="7DAF3B12"/>
    <w:rsid w:val="7EBD205F"/>
    <w:rsid w:val="7EEA1396"/>
    <w:rsid w:val="7EF43233"/>
    <w:rsid w:val="7FAB3B9A"/>
    <w:rsid w:val="7FD2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51772"/>
  <w15:docId w15:val="{68A46A8C-E482-40E8-8558-1238950B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6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caption"/>
    <w:basedOn w:val="a"/>
    <w:next w:val="a"/>
    <w:uiPriority w:val="35"/>
    <w:unhideWhenUsed/>
    <w:qFormat/>
    <w:rPr>
      <w:rFonts w:ascii="等线 Light" w:eastAsia="黑体" w:hAnsi="等线 Light"/>
      <w:sz w:val="20"/>
      <w:szCs w:val="20"/>
    </w:rPr>
  </w:style>
  <w:style w:type="paragraph" w:styleId="a8">
    <w:name w:val="Document Map"/>
    <w:basedOn w:val="a"/>
    <w:link w:val="a9"/>
    <w:qFormat/>
    <w:rPr>
      <w:rFonts w:ascii="宋体"/>
      <w:sz w:val="18"/>
      <w:szCs w:val="18"/>
    </w:rPr>
  </w:style>
  <w:style w:type="paragraph" w:styleId="aa">
    <w:name w:val="endnote text"/>
    <w:basedOn w:val="a"/>
    <w:link w:val="ab"/>
    <w:uiPriority w:val="99"/>
    <w:unhideWhenUsed/>
    <w:qFormat/>
    <w:pPr>
      <w:snapToGrid w:val="0"/>
      <w:jc w:val="left"/>
    </w:pPr>
  </w:style>
  <w:style w:type="paragraph" w:styleId="ac">
    <w:name w:val="Balloon Text"/>
    <w:basedOn w:val="a"/>
    <w:link w:val="ad"/>
    <w:qFormat/>
    <w:rPr>
      <w:spacing w:val="0"/>
      <w:kern w:val="0"/>
      <w:sz w:val="18"/>
      <w:szCs w:val="18"/>
    </w:rPr>
  </w:style>
  <w:style w:type="paragraph" w:styleId="ae">
    <w:name w:val="footer"/>
    <w:basedOn w:val="a"/>
    <w:link w:val="af"/>
    <w:uiPriority w:val="99"/>
    <w:qFormat/>
    <w:pPr>
      <w:tabs>
        <w:tab w:val="center" w:pos="4153"/>
        <w:tab w:val="right" w:pos="8306"/>
      </w:tabs>
      <w:snapToGrid w:val="0"/>
      <w:jc w:val="left"/>
    </w:pPr>
    <w:rPr>
      <w:spacing w:val="0"/>
      <w:kern w:val="0"/>
      <w:sz w:val="18"/>
      <w:szCs w:val="18"/>
    </w:rPr>
  </w:style>
  <w:style w:type="paragraph" w:styleId="af0">
    <w:name w:val="header"/>
    <w:basedOn w:val="a"/>
    <w:link w:val="af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kern w:val="0"/>
      <w:sz w:val="18"/>
      <w:szCs w:val="18"/>
    </w:rPr>
  </w:style>
  <w:style w:type="paragraph" w:styleId="af2">
    <w:name w:val="footnote text"/>
    <w:basedOn w:val="a"/>
    <w:link w:val="af3"/>
    <w:uiPriority w:val="99"/>
    <w:semiHidden/>
    <w:qFormat/>
    <w:pPr>
      <w:snapToGrid w:val="0"/>
      <w:jc w:val="left"/>
    </w:pPr>
    <w:rPr>
      <w:spacing w:val="0"/>
      <w:sz w:val="18"/>
      <w:szCs w:val="18"/>
    </w:rPr>
  </w:style>
  <w:style w:type="paragraph" w:styleId="af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</w:rPr>
  </w:style>
  <w:style w:type="character" w:styleId="af5">
    <w:name w:val="endnote reference"/>
    <w:uiPriority w:val="99"/>
    <w:unhideWhenUsed/>
    <w:qFormat/>
    <w:rPr>
      <w:vertAlign w:val="superscript"/>
    </w:rPr>
  </w:style>
  <w:style w:type="character" w:styleId="af6">
    <w:name w:val="annotation reference"/>
    <w:uiPriority w:val="99"/>
    <w:unhideWhenUsed/>
    <w:qFormat/>
    <w:rPr>
      <w:sz w:val="21"/>
      <w:szCs w:val="21"/>
    </w:rPr>
  </w:style>
  <w:style w:type="character" w:styleId="af7">
    <w:name w:val="footnote reference"/>
    <w:uiPriority w:val="99"/>
    <w:semiHidden/>
    <w:qFormat/>
    <w:rPr>
      <w:rFonts w:cs="Times New Roman"/>
      <w:vertAlign w:val="superscript"/>
    </w:rPr>
  </w:style>
  <w:style w:type="table" w:styleId="af8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detail">
    <w:name w:val="font-detail"/>
    <w:uiPriority w:val="99"/>
    <w:qFormat/>
    <w:rPr>
      <w:rFonts w:cs="Times New Roman"/>
    </w:rPr>
  </w:style>
  <w:style w:type="character" w:customStyle="1" w:styleId="a9">
    <w:name w:val="文档结构图 字符"/>
    <w:link w:val="a8"/>
    <w:qFormat/>
    <w:rPr>
      <w:rFonts w:ascii="宋体" w:hAnsi="Times New Roman"/>
      <w:spacing w:val="-6"/>
      <w:kern w:val="2"/>
      <w:sz w:val="18"/>
      <w:szCs w:val="18"/>
    </w:rPr>
  </w:style>
  <w:style w:type="character" w:customStyle="1" w:styleId="ad">
    <w:name w:val="批注框文本 字符"/>
    <w:link w:val="ac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页眉 字符"/>
    <w:link w:val="af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-detail1">
    <w:name w:val="font-detail1"/>
    <w:qFormat/>
    <w:rPr>
      <w:rFonts w:ascii="宋体" w:eastAsia="宋体" w:hAnsi="宋体" w:hint="eastAsia"/>
    </w:rPr>
  </w:style>
  <w:style w:type="character" w:customStyle="1" w:styleId="af">
    <w:name w:val="页脚 字符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脚注文本 字符"/>
    <w:link w:val="af2"/>
    <w:uiPriority w:val="99"/>
    <w:semiHidden/>
    <w:qFormat/>
    <w:rPr>
      <w:rFonts w:cs="黑体"/>
      <w:kern w:val="2"/>
      <w:sz w:val="18"/>
      <w:szCs w:val="18"/>
    </w:rPr>
  </w:style>
  <w:style w:type="character" w:customStyle="1" w:styleId="10">
    <w:name w:val="标题 1 字符"/>
    <w:link w:val="1"/>
    <w:uiPriority w:val="9"/>
    <w:qFormat/>
    <w:rPr>
      <w:b/>
      <w:bCs/>
      <w:spacing w:val="-6"/>
      <w:kern w:val="44"/>
      <w:sz w:val="44"/>
      <w:szCs w:val="44"/>
    </w:rPr>
  </w:style>
  <w:style w:type="paragraph" w:customStyle="1" w:styleId="CharCharChar1CharCharCharCharCharCharCharCharCharChar">
    <w:name w:val="Char Char Char1 Char Char Char Char Char Char Char Char Char Char"/>
    <w:basedOn w:val="a"/>
    <w:qFormat/>
    <w:pPr>
      <w:jc w:val="center"/>
    </w:pPr>
    <w:rPr>
      <w:rFonts w:ascii="Tahoma" w:eastAsia="仿宋_GB2312" w:hAnsi="Tahoma"/>
      <w:sz w:val="24"/>
      <w:szCs w:val="20"/>
      <w:lang w:val="zh-CN"/>
    </w:rPr>
  </w:style>
  <w:style w:type="paragraph" w:customStyle="1" w:styleId="CharCharChar1CharCharCharCharCharCharCharCharCharChar1">
    <w:name w:val="Char Char Char1 Char Char Char Char Char Char Char Char Char Char1"/>
    <w:basedOn w:val="a"/>
    <w:qFormat/>
    <w:pPr>
      <w:jc w:val="center"/>
    </w:pPr>
    <w:rPr>
      <w:rFonts w:eastAsia="仿宋_GB2312"/>
      <w:color w:val="000000"/>
      <w:spacing w:val="0"/>
      <w:sz w:val="24"/>
      <w:lang w:val="zh-TW"/>
    </w:rPr>
  </w:style>
  <w:style w:type="paragraph" w:customStyle="1" w:styleId="Char">
    <w:name w:val="Char"/>
    <w:basedOn w:val="a8"/>
    <w:qFormat/>
    <w:pPr>
      <w:shd w:val="clear" w:color="auto" w:fill="000080"/>
    </w:pPr>
    <w:rPr>
      <w:rFonts w:ascii="Tahoma" w:hAnsi="Tahoma"/>
      <w:spacing w:val="0"/>
      <w:sz w:val="24"/>
      <w:szCs w:val="32"/>
    </w:rPr>
  </w:style>
  <w:style w:type="paragraph" w:customStyle="1" w:styleId="CharCharCharChar">
    <w:name w:val="Char Char Char Char"/>
    <w:basedOn w:val="a"/>
    <w:qFormat/>
    <w:pPr>
      <w:autoSpaceDE w:val="0"/>
      <w:autoSpaceDN w:val="0"/>
    </w:pPr>
    <w:rPr>
      <w:spacing w:val="0"/>
      <w:szCs w:val="20"/>
    </w:rPr>
  </w:style>
  <w:style w:type="paragraph" w:customStyle="1" w:styleId="Style1">
    <w:name w:val="_Style 1"/>
    <w:basedOn w:val="a"/>
    <w:qFormat/>
    <w:pPr>
      <w:jc w:val="center"/>
    </w:pPr>
    <w:rPr>
      <w:rFonts w:eastAsia="仿宋_GB2312"/>
      <w:spacing w:val="0"/>
      <w:sz w:val="32"/>
    </w:rPr>
  </w:style>
  <w:style w:type="character" w:customStyle="1" w:styleId="a6">
    <w:name w:val="批注文字 字符"/>
    <w:link w:val="a4"/>
    <w:uiPriority w:val="99"/>
    <w:qFormat/>
    <w:rPr>
      <w:spacing w:val="-6"/>
      <w:kern w:val="2"/>
      <w:sz w:val="21"/>
      <w:szCs w:val="24"/>
    </w:rPr>
  </w:style>
  <w:style w:type="character" w:customStyle="1" w:styleId="a5">
    <w:name w:val="批注主题 字符"/>
    <w:link w:val="a3"/>
    <w:uiPriority w:val="99"/>
    <w:semiHidden/>
    <w:qFormat/>
    <w:rPr>
      <w:b/>
      <w:bCs/>
      <w:spacing w:val="-6"/>
      <w:kern w:val="2"/>
      <w:sz w:val="21"/>
      <w:szCs w:val="24"/>
    </w:rPr>
  </w:style>
  <w:style w:type="character" w:customStyle="1" w:styleId="ab">
    <w:name w:val="尾注文本 字符"/>
    <w:link w:val="aa"/>
    <w:uiPriority w:val="99"/>
    <w:semiHidden/>
    <w:qFormat/>
    <w:rPr>
      <w:spacing w:val="-6"/>
      <w:kern w:val="2"/>
      <w:sz w:val="21"/>
      <w:szCs w:val="24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491</Words>
  <Characters>2801</Characters>
  <Application>Microsoft Office Word</Application>
  <DocSecurity>0</DocSecurity>
  <Lines>23</Lines>
  <Paragraphs>6</Paragraphs>
  <ScaleCrop>false</ScaleCrop>
  <Company>Lenovo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2012年1月份河南省通信业经济运行情况</dc:title>
  <dc:creator>lenovo</dc:creator>
  <cp:lastModifiedBy>马晨阳</cp:lastModifiedBy>
  <cp:revision>26</cp:revision>
  <cp:lastPrinted>2021-09-26T10:57:00Z</cp:lastPrinted>
  <dcterms:created xsi:type="dcterms:W3CDTF">2021-09-26T11:25:00Z</dcterms:created>
  <dcterms:modified xsi:type="dcterms:W3CDTF">2022-01-18T08:38:00Z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