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15411" w:type="dxa"/>
        <w:tblInd w:w="65" w:type="dxa"/>
        <w:tblLook w:val="04A0" w:firstRow="1" w:lastRow="0" w:firstColumn="1" w:lastColumn="0" w:noHBand="0" w:noVBand="1"/>
      </w:tblPr>
      <w:tblGrid>
        <w:gridCol w:w="831"/>
        <w:gridCol w:w="4389"/>
        <w:gridCol w:w="6232"/>
        <w:gridCol w:w="3959"/>
      </w:tblGrid>
      <w:tr w:rsidR="005B57AA" w:rsidRPr="00216910" w:rsidTr="00915372">
        <w:trPr>
          <w:trHeight w:val="600"/>
        </w:trPr>
        <w:tc>
          <w:tcPr>
            <w:tcW w:w="15411" w:type="dxa"/>
            <w:gridSpan w:val="4"/>
            <w:tcBorders>
              <w:top w:val="nil"/>
              <w:left w:val="nil"/>
              <w:bottom w:val="single" w:sz="4" w:space="0" w:color="auto"/>
              <w:right w:val="nil"/>
            </w:tcBorders>
            <w:noWrap/>
            <w:vAlign w:val="center"/>
          </w:tcPr>
          <w:p w:rsidR="005B57AA" w:rsidRPr="005B57AA" w:rsidRDefault="005B57AA" w:rsidP="00CA0CB6">
            <w:pPr>
              <w:jc w:val="left"/>
              <w:rPr>
                <w:rFonts w:ascii="仿宋_GB2312" w:eastAsia="仿宋_GB2312"/>
                <w:b/>
                <w:bCs/>
                <w:sz w:val="36"/>
              </w:rPr>
            </w:pPr>
            <w:r w:rsidRPr="005B57AA">
              <w:rPr>
                <w:rFonts w:ascii="仿宋_GB2312" w:eastAsia="仿宋_GB2312" w:hint="eastAsia"/>
                <w:b/>
                <w:bCs/>
                <w:sz w:val="32"/>
              </w:rPr>
              <w:t>附件2</w:t>
            </w:r>
            <w:bookmarkStart w:id="0" w:name="_GoBack"/>
            <w:bookmarkEnd w:id="0"/>
          </w:p>
        </w:tc>
      </w:tr>
      <w:tr w:rsidR="005B57AA" w:rsidRPr="00216910" w:rsidTr="00915372">
        <w:trPr>
          <w:trHeight w:val="600"/>
        </w:trPr>
        <w:tc>
          <w:tcPr>
            <w:tcW w:w="15411" w:type="dxa"/>
            <w:gridSpan w:val="4"/>
            <w:tcBorders>
              <w:top w:val="single" w:sz="4" w:space="0" w:color="auto"/>
            </w:tcBorders>
            <w:noWrap/>
            <w:vAlign w:val="center"/>
          </w:tcPr>
          <w:p w:rsidR="005B57AA" w:rsidRPr="00FE7212" w:rsidRDefault="005B57AA" w:rsidP="005B57AA">
            <w:pPr>
              <w:jc w:val="center"/>
              <w:rPr>
                <w:rFonts w:ascii="黑体" w:eastAsia="黑体" w:hAnsi="黑体"/>
                <w:b/>
                <w:bCs/>
                <w:sz w:val="36"/>
              </w:rPr>
            </w:pPr>
            <w:r w:rsidRPr="00FE7212">
              <w:rPr>
                <w:rFonts w:ascii="黑体" w:eastAsia="黑体" w:hAnsi="黑体" w:hint="eastAsia"/>
                <w:b/>
                <w:bCs/>
                <w:sz w:val="36"/>
              </w:rPr>
              <w:t>2020年全省通信工程质量监督检查主要问题汇总表</w:t>
            </w:r>
          </w:p>
        </w:tc>
      </w:tr>
      <w:tr w:rsidR="00216910" w:rsidRPr="00216910" w:rsidTr="00915372">
        <w:trPr>
          <w:trHeight w:val="600"/>
        </w:trPr>
        <w:tc>
          <w:tcPr>
            <w:tcW w:w="831" w:type="dxa"/>
            <w:noWrap/>
            <w:vAlign w:val="center"/>
            <w:hideMark/>
          </w:tcPr>
          <w:p w:rsidR="00216910" w:rsidRPr="00FE7212" w:rsidRDefault="00216910" w:rsidP="00A46128">
            <w:pPr>
              <w:jc w:val="center"/>
              <w:rPr>
                <w:rFonts w:ascii="仿宋_GB2312" w:eastAsia="仿宋_GB2312"/>
                <w:b/>
                <w:bCs/>
                <w:sz w:val="24"/>
                <w:szCs w:val="24"/>
              </w:rPr>
            </w:pPr>
            <w:r w:rsidRPr="00FE7212">
              <w:rPr>
                <w:rFonts w:ascii="仿宋_GB2312" w:eastAsia="仿宋_GB2312" w:hint="eastAsia"/>
                <w:b/>
                <w:bCs/>
                <w:sz w:val="24"/>
                <w:szCs w:val="24"/>
              </w:rPr>
              <w:t>序号</w:t>
            </w:r>
          </w:p>
        </w:tc>
        <w:tc>
          <w:tcPr>
            <w:tcW w:w="4389" w:type="dxa"/>
            <w:vAlign w:val="center"/>
            <w:hideMark/>
          </w:tcPr>
          <w:p w:rsidR="00216910" w:rsidRPr="00FE7212" w:rsidRDefault="00216910" w:rsidP="005B57AA">
            <w:pPr>
              <w:jc w:val="center"/>
              <w:rPr>
                <w:rFonts w:ascii="仿宋_GB2312" w:eastAsia="仿宋_GB2312"/>
                <w:b/>
                <w:bCs/>
                <w:sz w:val="24"/>
                <w:szCs w:val="24"/>
              </w:rPr>
            </w:pPr>
            <w:r w:rsidRPr="00FE7212">
              <w:rPr>
                <w:rFonts w:ascii="仿宋_GB2312" w:eastAsia="仿宋_GB2312" w:hint="eastAsia"/>
                <w:b/>
                <w:bCs/>
                <w:sz w:val="24"/>
                <w:szCs w:val="24"/>
              </w:rPr>
              <w:t>工程名称</w:t>
            </w:r>
          </w:p>
        </w:tc>
        <w:tc>
          <w:tcPr>
            <w:tcW w:w="6232" w:type="dxa"/>
            <w:vAlign w:val="center"/>
            <w:hideMark/>
          </w:tcPr>
          <w:p w:rsidR="00216910" w:rsidRPr="00FE7212" w:rsidRDefault="00216910" w:rsidP="005B57AA">
            <w:pPr>
              <w:jc w:val="center"/>
              <w:rPr>
                <w:rFonts w:ascii="仿宋_GB2312" w:eastAsia="仿宋_GB2312"/>
                <w:b/>
                <w:bCs/>
                <w:sz w:val="24"/>
                <w:szCs w:val="24"/>
              </w:rPr>
            </w:pPr>
            <w:r w:rsidRPr="00FE7212">
              <w:rPr>
                <w:rFonts w:ascii="仿宋_GB2312" w:eastAsia="仿宋_GB2312" w:hint="eastAsia"/>
                <w:b/>
                <w:bCs/>
                <w:sz w:val="24"/>
                <w:szCs w:val="24"/>
              </w:rPr>
              <w:t>主要问题</w:t>
            </w:r>
          </w:p>
        </w:tc>
        <w:tc>
          <w:tcPr>
            <w:tcW w:w="3959" w:type="dxa"/>
            <w:vAlign w:val="center"/>
            <w:hideMark/>
          </w:tcPr>
          <w:p w:rsidR="00216910" w:rsidRPr="00FE7212" w:rsidRDefault="00216910" w:rsidP="005B57AA">
            <w:pPr>
              <w:jc w:val="center"/>
              <w:rPr>
                <w:rFonts w:ascii="仿宋_GB2312" w:eastAsia="仿宋_GB2312"/>
                <w:b/>
                <w:bCs/>
                <w:sz w:val="24"/>
                <w:szCs w:val="24"/>
              </w:rPr>
            </w:pPr>
            <w:r w:rsidRPr="00FE7212">
              <w:rPr>
                <w:rFonts w:ascii="仿宋_GB2312" w:eastAsia="仿宋_GB2312" w:hint="eastAsia"/>
                <w:b/>
                <w:bCs/>
                <w:sz w:val="24"/>
                <w:szCs w:val="24"/>
              </w:rPr>
              <w:t>责任单位</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中国移动河南公司许昌分公司4G网络七期无线网室分系统工程</w:t>
            </w:r>
          </w:p>
        </w:tc>
        <w:tc>
          <w:tcPr>
            <w:tcW w:w="6232" w:type="dxa"/>
            <w:vMerge w:val="restart"/>
            <w:vAlign w:val="center"/>
            <w:hideMark/>
          </w:tcPr>
          <w:p w:rsidR="00216910" w:rsidRPr="00A46128" w:rsidRDefault="006C4BA4" w:rsidP="00216910">
            <w:pPr>
              <w:rPr>
                <w:rFonts w:ascii="仿宋_GB2312" w:eastAsia="仿宋_GB2312"/>
                <w:sz w:val="24"/>
                <w:szCs w:val="24"/>
              </w:rPr>
            </w:pPr>
            <w:r w:rsidRPr="006C4BA4">
              <w:rPr>
                <w:rFonts w:ascii="仿宋_GB2312" w:eastAsia="仿宋_GB2312" w:hint="eastAsia"/>
                <w:sz w:val="24"/>
                <w:szCs w:val="24"/>
              </w:rPr>
              <w:t>部分RRU防雷接地线与电梯间电源控制箱连接，存在安全隐患</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利德世普科技有限公司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江西诚科建设咨询监理有限公司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中国移动河南公司许昌分公司2019年本地传输网工程（综合业务接入区）</w:t>
            </w: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光交箱01（水上乐园段）接地线连接不牢固</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江西诚科建设咨询监理有限公司</w:t>
            </w:r>
          </w:p>
        </w:tc>
      </w:tr>
      <w:tr w:rsidR="00216910" w:rsidRPr="00216910" w:rsidTr="00915372">
        <w:trPr>
          <w:trHeight w:val="521"/>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中国通信建设第三工程局有限公司</w:t>
            </w:r>
          </w:p>
        </w:tc>
      </w:tr>
      <w:tr w:rsidR="00216910" w:rsidRPr="00216910" w:rsidTr="00915372">
        <w:trPr>
          <w:trHeight w:val="721"/>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3</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中国移动河南分公司2019年许昌通信管道工程（二）</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设计文件模板化，设计单位未针对该项目特点向施工单位和监理单位进行交底</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中国移动通信集团设计院有限公司</w:t>
            </w:r>
          </w:p>
        </w:tc>
      </w:tr>
      <w:tr w:rsidR="00216910" w:rsidRPr="00216910" w:rsidTr="00915372">
        <w:trPr>
          <w:trHeight w:val="692"/>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104BCC" w:rsidP="00216910">
            <w:pPr>
              <w:rPr>
                <w:rFonts w:ascii="仿宋_GB2312" w:eastAsia="仿宋_GB2312"/>
                <w:sz w:val="24"/>
                <w:szCs w:val="24"/>
              </w:rPr>
            </w:pPr>
            <w:r w:rsidRPr="00104BCC">
              <w:rPr>
                <w:rFonts w:ascii="仿宋_GB2312" w:eastAsia="仿宋_GB2312" w:hint="eastAsia"/>
                <w:sz w:val="24"/>
                <w:szCs w:val="24"/>
              </w:rPr>
              <w:t>未履行有限空间作业审批手续</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中国通信建设第二工程局有限公司</w:t>
            </w:r>
          </w:p>
        </w:tc>
      </w:tr>
      <w:tr w:rsidR="00216910" w:rsidRPr="00216910" w:rsidTr="00915372">
        <w:trPr>
          <w:trHeight w:val="797"/>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4</w:t>
            </w:r>
          </w:p>
        </w:tc>
        <w:tc>
          <w:tcPr>
            <w:tcW w:w="4389" w:type="dxa"/>
            <w:vMerge w:val="restart"/>
            <w:vAlign w:val="center"/>
            <w:hideMark/>
          </w:tcPr>
          <w:p w:rsidR="00216910" w:rsidRPr="00A46128" w:rsidRDefault="00216910" w:rsidP="004075FD">
            <w:pPr>
              <w:rPr>
                <w:rFonts w:ascii="仿宋_GB2312" w:eastAsia="仿宋_GB2312"/>
                <w:sz w:val="24"/>
                <w:szCs w:val="24"/>
              </w:rPr>
            </w:pPr>
            <w:r w:rsidRPr="00A46128">
              <w:rPr>
                <w:rFonts w:ascii="仿宋_GB2312" w:eastAsia="仿宋_GB2312" w:hint="eastAsia"/>
                <w:sz w:val="24"/>
                <w:szCs w:val="24"/>
              </w:rPr>
              <w:t>2019年中国联通河南</w:t>
            </w:r>
            <w:r w:rsidR="004075FD">
              <w:rPr>
                <w:rFonts w:ascii="仿宋_GB2312" w:eastAsia="仿宋_GB2312" w:hint="eastAsia"/>
                <w:sz w:val="24"/>
                <w:szCs w:val="24"/>
              </w:rPr>
              <w:t>省</w:t>
            </w:r>
            <w:r w:rsidRPr="00A46128">
              <w:rPr>
                <w:rFonts w:ascii="仿宋_GB2312" w:eastAsia="仿宋_GB2312" w:hint="eastAsia"/>
                <w:sz w:val="24"/>
                <w:szCs w:val="24"/>
              </w:rPr>
              <w:t>深度覆盖专项（第二期）许昌工程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设计图纸未指明安装位置，现场平面图与设计不符，设计未标明如何接地。</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中讯邮电咨询设计院有限公司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隐蔽工程质量检查与记录不规范</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赛尔通信服务技术股份有限公司</w:t>
            </w:r>
          </w:p>
        </w:tc>
      </w:tr>
      <w:tr w:rsidR="00216910" w:rsidRPr="00216910" w:rsidTr="00915372">
        <w:trPr>
          <w:trHeight w:val="424"/>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河南省通信建设监理有限公司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5</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2019年中国联通河南许昌鄢陵本地光缆网整治（光缆、杆路）更新改造工程</w:t>
            </w:r>
          </w:p>
        </w:tc>
        <w:tc>
          <w:tcPr>
            <w:tcW w:w="6232" w:type="dxa"/>
            <w:vMerge w:val="restart"/>
            <w:vAlign w:val="center"/>
            <w:hideMark/>
          </w:tcPr>
          <w:p w:rsidR="00216910" w:rsidRPr="00A46128" w:rsidRDefault="00245A6A" w:rsidP="00216910">
            <w:pPr>
              <w:rPr>
                <w:rFonts w:ascii="仿宋_GB2312" w:eastAsia="仿宋_GB2312"/>
                <w:sz w:val="24"/>
                <w:szCs w:val="24"/>
              </w:rPr>
            </w:pPr>
            <w:r>
              <w:rPr>
                <w:rFonts w:ascii="仿宋_GB2312" w:eastAsia="仿宋_GB2312" w:hint="eastAsia"/>
                <w:sz w:val="24"/>
                <w:szCs w:val="24"/>
              </w:rPr>
              <w:t>架空光缆附近有高压变压器及线路，光缆未做保护，存在安全隐患。</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湖南省通信建设有限公司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华夏邮电咨询监理有限公司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6</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2019年中国联通河南许昌长葛、鄢陵宽带接入驻地网新建一期工程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建设单位未按规定时限要求办理工程质量申报手续</w:t>
            </w:r>
            <w:r w:rsidR="00A46128">
              <w:rPr>
                <w:rFonts w:ascii="仿宋_GB2312" w:eastAsia="仿宋_GB2312" w:hint="eastAsia"/>
                <w:sz w:val="24"/>
                <w:szCs w:val="24"/>
              </w:rPr>
              <w:t>。</w:t>
            </w:r>
          </w:p>
        </w:tc>
        <w:tc>
          <w:tcPr>
            <w:tcW w:w="3959" w:type="dxa"/>
            <w:vAlign w:val="center"/>
            <w:hideMark/>
          </w:tcPr>
          <w:p w:rsidR="00216910" w:rsidRPr="00A46128" w:rsidRDefault="00216910" w:rsidP="00110D58">
            <w:pPr>
              <w:rPr>
                <w:rFonts w:ascii="仿宋_GB2312" w:eastAsia="仿宋_GB2312"/>
                <w:sz w:val="24"/>
                <w:szCs w:val="24"/>
              </w:rPr>
            </w:pPr>
            <w:r w:rsidRPr="00A46128">
              <w:rPr>
                <w:rFonts w:ascii="仿宋_GB2312" w:eastAsia="仿宋_GB2312" w:hint="eastAsia"/>
                <w:sz w:val="24"/>
                <w:szCs w:val="24"/>
              </w:rPr>
              <w:t>中国联合网络通信有限公司许昌</w:t>
            </w:r>
            <w:r w:rsidR="00110D58">
              <w:rPr>
                <w:rFonts w:ascii="仿宋_GB2312" w:eastAsia="仿宋_GB2312" w:hint="eastAsia"/>
                <w:sz w:val="24"/>
                <w:szCs w:val="24"/>
              </w:rPr>
              <w:t>市</w:t>
            </w:r>
            <w:r w:rsidRPr="00A46128">
              <w:rPr>
                <w:rFonts w:ascii="仿宋_GB2312" w:eastAsia="仿宋_GB2312" w:hint="eastAsia"/>
                <w:sz w:val="24"/>
                <w:szCs w:val="24"/>
              </w:rPr>
              <w:t>分公司</w:t>
            </w:r>
          </w:p>
        </w:tc>
      </w:tr>
      <w:tr w:rsidR="00216910" w:rsidRPr="00216910" w:rsidTr="00915372">
        <w:trPr>
          <w:trHeight w:val="963"/>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安全技术措施与临时用电方案模板化</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山东合力金桥系统集成技术有限公司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lastRenderedPageBreak/>
              <w:t>7</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2020年中国联通河南4G无线网新建工程（开封许昌平顶山）</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施工合同未明确安全生产费用支付方式、数额及时限</w:t>
            </w:r>
            <w:r w:rsidR="00A46128">
              <w:rPr>
                <w:rFonts w:ascii="仿宋_GB2312" w:eastAsia="仿宋_GB2312" w:hint="eastAsia"/>
                <w:sz w:val="24"/>
                <w:szCs w:val="24"/>
              </w:rPr>
              <w:t>。</w:t>
            </w:r>
          </w:p>
        </w:tc>
        <w:tc>
          <w:tcPr>
            <w:tcW w:w="3959" w:type="dxa"/>
            <w:vAlign w:val="center"/>
            <w:hideMark/>
          </w:tcPr>
          <w:p w:rsidR="00216910" w:rsidRPr="00A46128" w:rsidRDefault="00381F6D" w:rsidP="00216910">
            <w:pPr>
              <w:rPr>
                <w:rFonts w:ascii="仿宋_GB2312" w:eastAsia="仿宋_GB2312"/>
                <w:sz w:val="24"/>
                <w:szCs w:val="24"/>
              </w:rPr>
            </w:pPr>
            <w:r w:rsidRPr="00A46128">
              <w:rPr>
                <w:rFonts w:ascii="仿宋_GB2312" w:eastAsia="仿宋_GB2312" w:hint="eastAsia"/>
                <w:sz w:val="24"/>
                <w:szCs w:val="24"/>
              </w:rPr>
              <w:t>中国联合网络通信有限公司许昌</w:t>
            </w:r>
            <w:r>
              <w:rPr>
                <w:rFonts w:ascii="仿宋_GB2312" w:eastAsia="仿宋_GB2312" w:hint="eastAsia"/>
                <w:sz w:val="24"/>
                <w:szCs w:val="24"/>
              </w:rPr>
              <w:t>市</w:t>
            </w:r>
            <w:r w:rsidRPr="00A46128">
              <w:rPr>
                <w:rFonts w:ascii="仿宋_GB2312" w:eastAsia="仿宋_GB2312" w:hint="eastAsia"/>
                <w:sz w:val="24"/>
                <w:szCs w:val="24"/>
              </w:rPr>
              <w:t>分公司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建设单位合同到期，仍下发开工令，不符合强制性标准</w:t>
            </w:r>
            <w:r w:rsidR="00A46128">
              <w:rPr>
                <w:rFonts w:ascii="仿宋_GB2312" w:eastAsia="仿宋_GB2312" w:hint="eastAsia"/>
                <w:sz w:val="24"/>
                <w:szCs w:val="24"/>
              </w:rPr>
              <w:t>。</w:t>
            </w:r>
          </w:p>
        </w:tc>
        <w:tc>
          <w:tcPr>
            <w:tcW w:w="3959" w:type="dxa"/>
            <w:vAlign w:val="center"/>
            <w:hideMark/>
          </w:tcPr>
          <w:p w:rsidR="00216910" w:rsidRPr="00A46128" w:rsidRDefault="00381F6D" w:rsidP="00216910">
            <w:pPr>
              <w:rPr>
                <w:rFonts w:ascii="仿宋_GB2312" w:eastAsia="仿宋_GB2312"/>
                <w:sz w:val="24"/>
                <w:szCs w:val="24"/>
              </w:rPr>
            </w:pPr>
            <w:r w:rsidRPr="00A46128">
              <w:rPr>
                <w:rFonts w:ascii="仿宋_GB2312" w:eastAsia="仿宋_GB2312" w:hint="eastAsia"/>
                <w:sz w:val="24"/>
                <w:szCs w:val="24"/>
              </w:rPr>
              <w:t>中国联合网络通信有限公司许昌</w:t>
            </w:r>
            <w:r>
              <w:rPr>
                <w:rFonts w:ascii="仿宋_GB2312" w:eastAsia="仿宋_GB2312" w:hint="eastAsia"/>
                <w:sz w:val="24"/>
                <w:szCs w:val="24"/>
              </w:rPr>
              <w:t>市</w:t>
            </w:r>
            <w:r w:rsidRPr="00A46128">
              <w:rPr>
                <w:rFonts w:ascii="仿宋_GB2312" w:eastAsia="仿宋_GB2312" w:hint="eastAsia"/>
                <w:sz w:val="24"/>
                <w:szCs w:val="24"/>
              </w:rPr>
              <w:t>分公司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8</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中国电信河南公司2019年许昌市魏都区瑞贝卡和天下LTE室内分布系统工程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施工组织设计未按照项目特点进行设计</w:t>
            </w:r>
            <w:r w:rsidR="00A46128">
              <w:rPr>
                <w:rFonts w:ascii="仿宋_GB2312" w:eastAsia="仿宋_GB2312" w:hint="eastAsia"/>
                <w:sz w:val="24"/>
                <w:szCs w:val="24"/>
              </w:rPr>
              <w:t>。</w:t>
            </w:r>
          </w:p>
        </w:tc>
        <w:tc>
          <w:tcPr>
            <w:tcW w:w="395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山东万博科技股份有限公司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隐蔽工程质量检查与记录不规范</w:t>
            </w:r>
            <w:r w:rsidR="00A46128">
              <w:rPr>
                <w:rFonts w:ascii="仿宋_GB2312" w:eastAsia="仿宋_GB2312" w:hint="eastAsia"/>
                <w:sz w:val="24"/>
                <w:szCs w:val="24"/>
              </w:rPr>
              <w:t>。</w:t>
            </w:r>
          </w:p>
        </w:tc>
        <w:tc>
          <w:tcPr>
            <w:tcW w:w="3959" w:type="dxa"/>
            <w:vMerge/>
            <w:vAlign w:val="center"/>
            <w:hideMark/>
          </w:tcPr>
          <w:p w:rsidR="00216910" w:rsidRPr="00A46128" w:rsidRDefault="00216910" w:rsidP="00216910">
            <w:pPr>
              <w:rPr>
                <w:rFonts w:ascii="仿宋_GB2312" w:eastAsia="仿宋_GB2312"/>
                <w:sz w:val="24"/>
                <w:szCs w:val="24"/>
              </w:rPr>
            </w:pP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监理日志与旁站记录形式化，缺少电梯井内施工详细内容</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北京诚公管理咨询股份有限公司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9</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中国电信河南公司2019年许昌市魏都区恒大绿洲小区LTE室内分布系统工程</w:t>
            </w:r>
          </w:p>
        </w:tc>
        <w:tc>
          <w:tcPr>
            <w:tcW w:w="6232" w:type="dxa"/>
            <w:vMerge w:val="restart"/>
            <w:vAlign w:val="center"/>
            <w:hideMark/>
          </w:tcPr>
          <w:p w:rsidR="00216910" w:rsidRPr="00A46128" w:rsidRDefault="00227845" w:rsidP="00227845">
            <w:pPr>
              <w:rPr>
                <w:rFonts w:ascii="仿宋_GB2312" w:eastAsia="仿宋_GB2312"/>
                <w:sz w:val="24"/>
                <w:szCs w:val="24"/>
              </w:rPr>
            </w:pPr>
            <w:r>
              <w:rPr>
                <w:rFonts w:ascii="仿宋_GB2312" w:eastAsia="仿宋_GB2312" w:hint="eastAsia"/>
                <w:sz w:val="24"/>
                <w:szCs w:val="24"/>
              </w:rPr>
              <w:t>部分</w:t>
            </w:r>
            <w:r w:rsidR="00216910" w:rsidRPr="00A46128">
              <w:rPr>
                <w:rFonts w:ascii="仿宋_GB2312" w:eastAsia="仿宋_GB2312" w:hint="eastAsia"/>
                <w:sz w:val="24"/>
                <w:szCs w:val="24"/>
              </w:rPr>
              <w:t>RRU设备安装在强电井内，并与电源箱相邻，存在安全隐患。</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湖北电信工程有限公司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北京诚公管理咨询股份有限公司</w:t>
            </w:r>
          </w:p>
        </w:tc>
      </w:tr>
      <w:tr w:rsidR="00216910" w:rsidRPr="00216910" w:rsidTr="00915372">
        <w:trPr>
          <w:trHeight w:val="705"/>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10</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中国电信河南公司2019年许昌市建安区胖东来超市北海龙城店LTE室内分布系统工程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设计单位未针对该项目特点向施工单位和监理单位进行交底</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中国通信建设集团设计院有限公司第四分公司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施工单位未对施工现场相关作业人员办理意外伤害保险</w:t>
            </w:r>
            <w:r w:rsidR="00A46128">
              <w:rPr>
                <w:rFonts w:ascii="仿宋_GB2312" w:eastAsia="仿宋_GB2312" w:hint="eastAsia"/>
                <w:sz w:val="24"/>
                <w:szCs w:val="24"/>
              </w:rPr>
              <w:t>。</w:t>
            </w:r>
          </w:p>
        </w:tc>
        <w:tc>
          <w:tcPr>
            <w:tcW w:w="395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湖北电信工程有限公司</w:t>
            </w:r>
          </w:p>
        </w:tc>
      </w:tr>
      <w:tr w:rsidR="00216910" w:rsidRPr="00216910" w:rsidTr="00915372">
        <w:trPr>
          <w:trHeight w:val="1266"/>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无有限空间作业审批</w:t>
            </w:r>
            <w:r w:rsidR="00A46128">
              <w:rPr>
                <w:rFonts w:ascii="仿宋_GB2312" w:eastAsia="仿宋_GB2312" w:hint="eastAsia"/>
                <w:sz w:val="24"/>
                <w:szCs w:val="24"/>
              </w:rPr>
              <w:t>。</w:t>
            </w:r>
          </w:p>
        </w:tc>
        <w:tc>
          <w:tcPr>
            <w:tcW w:w="3959" w:type="dxa"/>
            <w:vMerge/>
            <w:vAlign w:val="center"/>
            <w:hideMark/>
          </w:tcPr>
          <w:p w:rsidR="00216910" w:rsidRPr="00A46128" w:rsidRDefault="00216910" w:rsidP="00216910">
            <w:pPr>
              <w:rPr>
                <w:rFonts w:ascii="仿宋_GB2312" w:eastAsia="仿宋_GB2312"/>
                <w:sz w:val="24"/>
                <w:szCs w:val="24"/>
              </w:rPr>
            </w:pPr>
          </w:p>
        </w:tc>
      </w:tr>
      <w:tr w:rsidR="00216910" w:rsidRPr="00216910" w:rsidTr="00915372">
        <w:trPr>
          <w:trHeight w:val="416"/>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11</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中国铁塔河南分公司许昌市分公司2019年长葛小郭庄东36(TT)主动规划铁塔项目</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建设单位未按规定时限要求办理工程质量申报手续</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中国铁塔股份有限公司许昌市分公司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施工单位未针对该项目施工安全特点进行交底，不具备指导性</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中通建设股份有限公司</w:t>
            </w:r>
          </w:p>
        </w:tc>
      </w:tr>
      <w:tr w:rsidR="00216910" w:rsidRPr="00216910" w:rsidTr="00915372">
        <w:trPr>
          <w:trHeight w:val="582"/>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施工单位工伤社会保险被保人与现场施工人员不一致</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中通建设股份有限公司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12</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中国铁塔河南分公司许昌市分公司2019年禹州司村西南81(TT)主动规划铁塔项目</w:t>
            </w: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施工单位未按照设计文件进行施工，工程实体馈线桥架与地面固定不牢固、变形，存在安全隐患</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河南紫光信息科技有限公司</w:t>
            </w:r>
          </w:p>
        </w:tc>
      </w:tr>
      <w:tr w:rsidR="00216910" w:rsidRPr="00216910" w:rsidTr="00915372">
        <w:trPr>
          <w:trHeight w:val="609"/>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中通服项目管理咨询有限公司</w:t>
            </w:r>
          </w:p>
        </w:tc>
      </w:tr>
      <w:tr w:rsidR="00216910" w:rsidRPr="00216910" w:rsidTr="00915372">
        <w:trPr>
          <w:trHeight w:val="841"/>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lastRenderedPageBreak/>
              <w:t>13</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 xml:space="preserve">中国铁塔河南分公司许昌市分公司2020年鄢陵县政府公寓新建主动规划铁塔项目 </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监理单位未按标准对施工组织设计进行审查</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安徽博达项目管理咨询有限公司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设计文件模板化，设计交底记录中未就地勘报告提及的注意事项进行交底</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广东省电信规划设计院有限公司</w:t>
            </w:r>
          </w:p>
        </w:tc>
      </w:tr>
      <w:tr w:rsidR="00216910" w:rsidRPr="00216910" w:rsidTr="00915372">
        <w:trPr>
          <w:trHeight w:val="1185"/>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14</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中国铁塔河南分公司许昌市分公司2019年塔北小区西新建铁塔项目</w:t>
            </w:r>
          </w:p>
        </w:tc>
        <w:tc>
          <w:tcPr>
            <w:tcW w:w="6232" w:type="dxa"/>
            <w:vAlign w:val="center"/>
            <w:hideMark/>
          </w:tcPr>
          <w:p w:rsidR="00216910" w:rsidRPr="00A46128" w:rsidRDefault="00216910" w:rsidP="00542EF1">
            <w:pPr>
              <w:rPr>
                <w:rFonts w:ascii="仿宋_GB2312" w:eastAsia="仿宋_GB2312"/>
                <w:sz w:val="24"/>
                <w:szCs w:val="24"/>
              </w:rPr>
            </w:pPr>
            <w:r w:rsidRPr="00A46128">
              <w:rPr>
                <w:rFonts w:ascii="仿宋_GB2312" w:eastAsia="仿宋_GB2312" w:hint="eastAsia"/>
                <w:sz w:val="24"/>
                <w:szCs w:val="24"/>
              </w:rPr>
              <w:t>建设单位未按规定时限要求办理工程质量申报手续，并且质监申报施工单位与实际不符。</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中国铁塔股份有限公司许昌市分公司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项目经理未取得相应级别《安全生产考核合格证书》</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利德世普科技有限公司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监理单位未按标准对施工组织设计进行审查</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甘肃省通信产业工程监理有限公司</w:t>
            </w:r>
          </w:p>
        </w:tc>
      </w:tr>
      <w:tr w:rsidR="00216910" w:rsidRPr="00216910" w:rsidTr="00E11049">
        <w:trPr>
          <w:trHeight w:val="847"/>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15</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中国移动河南公司商丘分公司2019年和商务酒店二期建设工程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专职安全员无通信行业安全生产考核合格证书</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武汉虹技术服务有限责任公司</w:t>
            </w:r>
          </w:p>
        </w:tc>
      </w:tr>
      <w:tr w:rsidR="00216910" w:rsidRPr="00216910" w:rsidTr="00E11049">
        <w:trPr>
          <w:trHeight w:val="846"/>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项目经理未对全体作业人员进行施工安全技术交底</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中建泓泰通信工程有限公司</w:t>
            </w:r>
          </w:p>
        </w:tc>
      </w:tr>
      <w:tr w:rsidR="00216910" w:rsidRPr="00216910" w:rsidTr="00E11049">
        <w:trPr>
          <w:trHeight w:val="829"/>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16</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中国移动河南公司商丘分公司4G网络八期传输网工程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专职安全员无通信行业安全生产考核合格证书</w:t>
            </w:r>
            <w:r w:rsidR="00A46128">
              <w:rPr>
                <w:rFonts w:ascii="仿宋_GB2312" w:eastAsia="仿宋_GB2312" w:hint="eastAsia"/>
                <w:sz w:val="24"/>
                <w:szCs w:val="24"/>
              </w:rPr>
              <w:t>。</w:t>
            </w:r>
          </w:p>
        </w:tc>
        <w:tc>
          <w:tcPr>
            <w:tcW w:w="395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河北省通信建设有限公司</w:t>
            </w:r>
          </w:p>
        </w:tc>
      </w:tr>
      <w:tr w:rsidR="00216910" w:rsidRPr="00216910" w:rsidTr="00915372">
        <w:trPr>
          <w:trHeight w:val="798"/>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项目经理未对全体作业人员进行施工安全技术交底，交底记录相同</w:t>
            </w:r>
            <w:r w:rsidR="00A46128">
              <w:rPr>
                <w:rFonts w:ascii="仿宋_GB2312" w:eastAsia="仿宋_GB2312" w:hint="eastAsia"/>
                <w:sz w:val="24"/>
                <w:szCs w:val="24"/>
              </w:rPr>
              <w:t>。</w:t>
            </w:r>
          </w:p>
        </w:tc>
        <w:tc>
          <w:tcPr>
            <w:tcW w:w="3959" w:type="dxa"/>
            <w:vMerge/>
            <w:vAlign w:val="center"/>
            <w:hideMark/>
          </w:tcPr>
          <w:p w:rsidR="00216910" w:rsidRPr="00A46128" w:rsidRDefault="00216910" w:rsidP="00216910">
            <w:pPr>
              <w:rPr>
                <w:rFonts w:ascii="仿宋_GB2312" w:eastAsia="仿宋_GB2312"/>
                <w:sz w:val="24"/>
                <w:szCs w:val="24"/>
              </w:rPr>
            </w:pPr>
          </w:p>
        </w:tc>
      </w:tr>
      <w:tr w:rsidR="00216910" w:rsidRPr="00216910" w:rsidTr="00915372">
        <w:trPr>
          <w:trHeight w:val="837"/>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17</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中国移动河南公司商丘分公司2020年室内覆盖无线网工程-第一批</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专项安全检查记录日期在开工日期之前，不符合基本建设程序</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利德世普科技有限公司</w:t>
            </w:r>
          </w:p>
        </w:tc>
      </w:tr>
      <w:tr w:rsidR="00216910" w:rsidRPr="00216910" w:rsidTr="00E11049">
        <w:trPr>
          <w:trHeight w:val="833"/>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项目经理未对全体作业人员进行施工安全技术交底</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山东万博科技股份有限公司</w:t>
            </w:r>
          </w:p>
        </w:tc>
      </w:tr>
      <w:tr w:rsidR="00216910" w:rsidRPr="00216910" w:rsidTr="00915372">
        <w:trPr>
          <w:trHeight w:val="1366"/>
        </w:trPr>
        <w:tc>
          <w:tcPr>
            <w:tcW w:w="831" w:type="dxa"/>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18</w:t>
            </w:r>
          </w:p>
        </w:tc>
        <w:tc>
          <w:tcPr>
            <w:tcW w:w="438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2019年中国联通河南商丘睢阳分雪亮工程第一批大客户接入新建工程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施工企业存在伪造通信行业安全生产考核合格证书行为</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中瑞浩祥科技有限公司</w:t>
            </w:r>
          </w:p>
        </w:tc>
      </w:tr>
      <w:tr w:rsidR="00216910" w:rsidRPr="00216910" w:rsidTr="00915372">
        <w:trPr>
          <w:trHeight w:val="841"/>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lastRenderedPageBreak/>
              <w:t>19</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2020年中国联通河南商丘西县宽带接入扩容工程(第二十六期)</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光缆与高压线交越超出安全距离，未做保护措施，存在安全隐患</w:t>
            </w:r>
            <w:r w:rsidR="00A46128">
              <w:rPr>
                <w:rFonts w:ascii="仿宋_GB2312" w:eastAsia="仿宋_GB2312" w:hint="eastAsia"/>
                <w:sz w:val="24"/>
                <w:szCs w:val="24"/>
              </w:rPr>
              <w:t>。</w:t>
            </w:r>
          </w:p>
        </w:tc>
        <w:tc>
          <w:tcPr>
            <w:tcW w:w="395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中通服咨询设计研究院有限公司</w:t>
            </w:r>
          </w:p>
        </w:tc>
      </w:tr>
      <w:tr w:rsidR="00216910" w:rsidRPr="00216910" w:rsidTr="00915372">
        <w:trPr>
          <w:trHeight w:val="1143"/>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设计文件模板化，设计图纸标注不清晰，不能有效指导施工</w:t>
            </w:r>
            <w:r w:rsidR="00A46128">
              <w:rPr>
                <w:rFonts w:ascii="仿宋_GB2312" w:eastAsia="仿宋_GB2312" w:hint="eastAsia"/>
                <w:sz w:val="24"/>
                <w:szCs w:val="24"/>
              </w:rPr>
              <w:t>。</w:t>
            </w:r>
          </w:p>
        </w:tc>
        <w:tc>
          <w:tcPr>
            <w:tcW w:w="3959" w:type="dxa"/>
            <w:vMerge/>
            <w:vAlign w:val="center"/>
            <w:hideMark/>
          </w:tcPr>
          <w:p w:rsidR="00216910" w:rsidRPr="00A46128" w:rsidRDefault="00216910" w:rsidP="00216910">
            <w:pPr>
              <w:rPr>
                <w:rFonts w:ascii="仿宋_GB2312" w:eastAsia="仿宋_GB2312"/>
                <w:sz w:val="24"/>
                <w:szCs w:val="24"/>
              </w:rPr>
            </w:pP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20</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2020年中国联通河南5G第三批配套工程（商丘）</w:t>
            </w: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设计单位未针对该项目特点向施工单位和监理单位进行交底</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北京中网华通设计咨询有限公司</w:t>
            </w:r>
          </w:p>
        </w:tc>
      </w:tr>
      <w:tr w:rsidR="00216910" w:rsidRPr="00216910" w:rsidTr="00915372">
        <w:trPr>
          <w:trHeight w:val="47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河南省信息咨询设计研究有限公司</w:t>
            </w:r>
          </w:p>
        </w:tc>
      </w:tr>
      <w:tr w:rsidR="00216910" w:rsidRPr="00216910" w:rsidTr="00915372">
        <w:trPr>
          <w:trHeight w:val="915"/>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21</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中国电信商丘分公司2020年第二季度睢阳区珠江路统计局、文化路未来电竞、北海路远洋公馆等专线专项光缆接入工程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工程存在多处光缆引上，设计文件中未设计引上光缆需加套管保护，概算材料中未编制引上钢管材料预算</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日海恒联通信技术有限公司</w:t>
            </w:r>
          </w:p>
        </w:tc>
      </w:tr>
      <w:tr w:rsidR="00216910" w:rsidRPr="00216910" w:rsidTr="00915372">
        <w:trPr>
          <w:trHeight w:val="1405"/>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4A1657">
            <w:pPr>
              <w:rPr>
                <w:rFonts w:ascii="仿宋_GB2312" w:eastAsia="仿宋_GB2312"/>
                <w:sz w:val="24"/>
                <w:szCs w:val="24"/>
              </w:rPr>
            </w:pPr>
            <w:r w:rsidRPr="00A46128">
              <w:rPr>
                <w:rFonts w:ascii="仿宋_GB2312" w:eastAsia="仿宋_GB2312" w:hint="eastAsia"/>
                <w:sz w:val="24"/>
                <w:szCs w:val="24"/>
              </w:rPr>
              <w:t>施工企业存在借用其他公司通信行业安全生产考核合格证书行为，严重违反《工信部通信[2016]255号》文件规定</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日海通信服务有限公司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22</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中国电信商丘分公司2019年第四季度柘城县尚寨-护楼开发区新建光交、惠济陈楼-惠济、开发区-公路局等光缆接入工程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建设单位未按规定要求办理工程质量监督申报手续</w:t>
            </w:r>
            <w:r w:rsidR="00A46128">
              <w:rPr>
                <w:rFonts w:ascii="仿宋_GB2312" w:eastAsia="仿宋_GB2312" w:hint="eastAsia"/>
                <w:sz w:val="24"/>
                <w:szCs w:val="24"/>
              </w:rPr>
              <w:t>。</w:t>
            </w:r>
          </w:p>
        </w:tc>
        <w:tc>
          <w:tcPr>
            <w:tcW w:w="3959" w:type="dxa"/>
            <w:vAlign w:val="center"/>
            <w:hideMark/>
          </w:tcPr>
          <w:p w:rsidR="00216910" w:rsidRPr="00A46128" w:rsidRDefault="00AE334C" w:rsidP="00216910">
            <w:pPr>
              <w:rPr>
                <w:rFonts w:ascii="仿宋_GB2312" w:eastAsia="仿宋_GB2312"/>
                <w:sz w:val="24"/>
                <w:szCs w:val="24"/>
              </w:rPr>
            </w:pPr>
            <w:r w:rsidRPr="00AE334C">
              <w:rPr>
                <w:rFonts w:ascii="仿宋_GB2312" w:eastAsia="仿宋_GB2312" w:hint="eastAsia"/>
                <w:sz w:val="24"/>
                <w:szCs w:val="24"/>
              </w:rPr>
              <w:t>中国电信集团公司河南省商丘市电信分公司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施工单位专项安全检查记录时间在开工之前，不符合逻辑</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晨润科技有限公司</w:t>
            </w:r>
          </w:p>
        </w:tc>
      </w:tr>
      <w:tr w:rsidR="00216910" w:rsidRPr="00216910" w:rsidTr="00915372">
        <w:trPr>
          <w:trHeight w:val="762"/>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23</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中国电信商丘分公司2019年第四季度睢阳区奥林匹克花园、东方银座、未来英伦印象等FTTH光缆接入工程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设计单位设计会审纪要与设计批复日期存在矛盾，金额不符</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日海恒联通信技术有限公司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项目经理未对全体作业人员进行施工安全技术交底</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河南德威通信技术发展有限公司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24</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中国铁塔河南分公司商丘市2019年英伦印象新建室分项目</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施工单位生产安全事故应急救援预案无演练记录</w:t>
            </w:r>
            <w:r w:rsidR="00A46128">
              <w:rPr>
                <w:rFonts w:ascii="仿宋_GB2312" w:eastAsia="仿宋_GB2312" w:hint="eastAsia"/>
                <w:sz w:val="24"/>
                <w:szCs w:val="24"/>
              </w:rPr>
              <w:t>。</w:t>
            </w:r>
          </w:p>
        </w:tc>
        <w:tc>
          <w:tcPr>
            <w:tcW w:w="395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深圳市中兴通讯技术服务有限责任公司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项目经理未取得相应级别的安全生产考核合格证书</w:t>
            </w:r>
            <w:r w:rsidR="00A46128">
              <w:rPr>
                <w:rFonts w:ascii="仿宋_GB2312" w:eastAsia="仿宋_GB2312" w:hint="eastAsia"/>
                <w:sz w:val="24"/>
                <w:szCs w:val="24"/>
              </w:rPr>
              <w:t>。</w:t>
            </w:r>
          </w:p>
        </w:tc>
        <w:tc>
          <w:tcPr>
            <w:tcW w:w="3959" w:type="dxa"/>
            <w:vMerge/>
            <w:vAlign w:val="center"/>
            <w:hideMark/>
          </w:tcPr>
          <w:p w:rsidR="00216910" w:rsidRPr="00A46128" w:rsidRDefault="00216910" w:rsidP="00216910">
            <w:pPr>
              <w:rPr>
                <w:rFonts w:ascii="仿宋_GB2312" w:eastAsia="仿宋_GB2312"/>
                <w:sz w:val="24"/>
                <w:szCs w:val="24"/>
              </w:rPr>
            </w:pPr>
          </w:p>
        </w:tc>
      </w:tr>
      <w:tr w:rsidR="00216910" w:rsidRPr="00216910" w:rsidTr="00915372">
        <w:trPr>
          <w:trHeight w:val="750"/>
        </w:trPr>
        <w:tc>
          <w:tcPr>
            <w:tcW w:w="831" w:type="dxa"/>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25</w:t>
            </w:r>
          </w:p>
        </w:tc>
        <w:tc>
          <w:tcPr>
            <w:tcW w:w="438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中国铁塔河南分公司商丘市分公司2019年利民汪楼新建铁塔项目</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专职安全员未取得相应级别的安全生产考核合格证书</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和勤通信技术有限公司</w:t>
            </w:r>
          </w:p>
        </w:tc>
      </w:tr>
      <w:tr w:rsidR="00216910" w:rsidRPr="00216910" w:rsidTr="00915372">
        <w:trPr>
          <w:trHeight w:val="841"/>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lastRenderedPageBreak/>
              <w:t>26</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中国铁塔河南分公司商丘市分公司2020年睢阳区淮海驾校搬迁主动规划铁塔项目</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设计文件中基站建设位置与地勘报告位置不一致</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中睿通信规划设计有限公司</w:t>
            </w:r>
          </w:p>
        </w:tc>
      </w:tr>
      <w:tr w:rsidR="00216910" w:rsidRPr="00216910" w:rsidTr="00915372">
        <w:trPr>
          <w:trHeight w:val="831"/>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专职安全员未取得相应级别的安全生产考核合格证书</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和勤通信技术有限公司</w:t>
            </w:r>
          </w:p>
        </w:tc>
      </w:tr>
      <w:tr w:rsidR="00216910" w:rsidRPr="00216910" w:rsidTr="00915372">
        <w:trPr>
          <w:trHeight w:val="855"/>
        </w:trPr>
        <w:tc>
          <w:tcPr>
            <w:tcW w:w="831" w:type="dxa"/>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27</w:t>
            </w:r>
          </w:p>
        </w:tc>
        <w:tc>
          <w:tcPr>
            <w:tcW w:w="438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中国铁塔河南分公司商丘市分公司2020年高铁北广场东新建铁塔项目</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外电进线孔施工与设计不符，未进行变更手续</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山东邮电工程有限公司</w:t>
            </w:r>
          </w:p>
        </w:tc>
      </w:tr>
      <w:tr w:rsidR="00216910" w:rsidRPr="00216910" w:rsidTr="00915372">
        <w:trPr>
          <w:trHeight w:val="1263"/>
        </w:trPr>
        <w:tc>
          <w:tcPr>
            <w:tcW w:w="831" w:type="dxa"/>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28</w:t>
            </w:r>
          </w:p>
        </w:tc>
        <w:tc>
          <w:tcPr>
            <w:tcW w:w="438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中国移动河南公司三门峡分公司4G网络八期无线网工程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建设单位未按规定时限进行质量监督申报手续</w:t>
            </w:r>
            <w:r w:rsidR="00A46128">
              <w:rPr>
                <w:rFonts w:ascii="仿宋_GB2312" w:eastAsia="仿宋_GB2312" w:hint="eastAsia"/>
                <w:sz w:val="24"/>
                <w:szCs w:val="24"/>
              </w:rPr>
              <w:t>。</w:t>
            </w:r>
          </w:p>
        </w:tc>
        <w:tc>
          <w:tcPr>
            <w:tcW w:w="3959" w:type="dxa"/>
            <w:vAlign w:val="center"/>
            <w:hideMark/>
          </w:tcPr>
          <w:p w:rsidR="00216910" w:rsidRPr="00A46128" w:rsidRDefault="00706E99" w:rsidP="00216910">
            <w:pPr>
              <w:rPr>
                <w:rFonts w:ascii="仿宋_GB2312" w:eastAsia="仿宋_GB2312"/>
                <w:sz w:val="24"/>
                <w:szCs w:val="24"/>
              </w:rPr>
            </w:pPr>
            <w:r w:rsidRPr="00706E99">
              <w:rPr>
                <w:rFonts w:ascii="仿宋_GB2312" w:eastAsia="仿宋_GB2312" w:hint="eastAsia"/>
                <w:sz w:val="24"/>
                <w:szCs w:val="24"/>
              </w:rPr>
              <w:t>中国移动通信集团河南有限公司三门峡分公司</w:t>
            </w:r>
          </w:p>
        </w:tc>
      </w:tr>
      <w:tr w:rsidR="00216910" w:rsidRPr="00216910" w:rsidTr="00915372">
        <w:trPr>
          <w:trHeight w:val="75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29</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中国移动河南公司三门峡分公司2019年管线迁改增补工程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设计文件设计深度不足，新建杆路与利旧杆路标注不明确，未明确安装位置、新建杆路埋深，不能有效指导施工。</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上海邮电设计咨询研究院有限公司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施工单位新建杆路有倾斜，拉线松弛，线路垂落，存在严重安全隐患。</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中徽建技术有限公司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中邮通建设咨询有限公司</w:t>
            </w:r>
          </w:p>
        </w:tc>
      </w:tr>
      <w:tr w:rsidR="00216910" w:rsidRPr="00216910" w:rsidTr="00915372">
        <w:trPr>
          <w:trHeight w:val="882"/>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30</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中国移动河南公司三门峡分公司2020年本地传输网工程（综合业务接入区）</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设计文件中未注明管道井内深度，井内埋深，不能有效指导施工。</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上海邮电设计咨询研究院有限公司</w:t>
            </w:r>
          </w:p>
        </w:tc>
      </w:tr>
      <w:tr w:rsidR="00216910" w:rsidRPr="00216910" w:rsidTr="00915372">
        <w:trPr>
          <w:trHeight w:val="851"/>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施工单位无有限空间作业审批，无隐蔽工程签证，无有毒有害气体测试记录。</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中鼎信息技术有限公司</w:t>
            </w:r>
          </w:p>
        </w:tc>
      </w:tr>
      <w:tr w:rsidR="00216910" w:rsidRPr="00216910" w:rsidTr="00915372">
        <w:trPr>
          <w:trHeight w:val="989"/>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31</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2019年中国联通三门峡森林半岛置业有限公司大客户接入新建工程(总承包）</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设计文件设计深度不足，商铺东侧加装光纤箱未标注与燃气管道安装距离和安装位置，光缆接头盒安装位置未明确。</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河南泰尔通信有限公司</w:t>
            </w:r>
          </w:p>
        </w:tc>
      </w:tr>
      <w:tr w:rsidR="00216910" w:rsidRPr="00216910" w:rsidTr="00915372">
        <w:trPr>
          <w:trHeight w:val="785"/>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光纤箱安装在燃气管道上，光缆与燃气管道平行，交越未做保护，存在安全隐患。</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广东南方通信建设有限公司</w:t>
            </w:r>
          </w:p>
        </w:tc>
      </w:tr>
      <w:tr w:rsidR="00216910" w:rsidRPr="00216910" w:rsidTr="00915372">
        <w:trPr>
          <w:trHeight w:val="977"/>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落地光交箱防雷接地棒埋深不足，裸露高于地面，存在安全隐患。</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广东南方通信建设有限公司</w:t>
            </w:r>
          </w:p>
        </w:tc>
      </w:tr>
      <w:tr w:rsidR="00216910" w:rsidRPr="00216910" w:rsidTr="00915372">
        <w:trPr>
          <w:trHeight w:val="855"/>
        </w:trPr>
        <w:tc>
          <w:tcPr>
            <w:tcW w:w="831" w:type="dxa"/>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lastRenderedPageBreak/>
              <w:t>32</w:t>
            </w:r>
          </w:p>
        </w:tc>
        <w:tc>
          <w:tcPr>
            <w:tcW w:w="438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2020年中国联通河南三门峡卢氏二季度二期大客户接入工程（总承包）</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建设单位未按规定时限进行质量监督申报手续</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中国联合网络通信有限公司三门峡市分公司</w:t>
            </w:r>
          </w:p>
        </w:tc>
      </w:tr>
      <w:tr w:rsidR="00216910" w:rsidRPr="00216910" w:rsidTr="00915372">
        <w:trPr>
          <w:trHeight w:val="1458"/>
        </w:trPr>
        <w:tc>
          <w:tcPr>
            <w:tcW w:w="831" w:type="dxa"/>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33</w:t>
            </w:r>
          </w:p>
        </w:tc>
        <w:tc>
          <w:tcPr>
            <w:tcW w:w="438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2020年中国联通河南三门峡陕州区、渑池及义马二季度一期大客户接入工程（总承包）</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合同中未明确安全生产费支付方式</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中国联合网络通信有限公司三门峡市分公司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34</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 xml:space="preserve">中国电信三门峡分公司2020年三季度渑池县安居天下小区家宽覆盖光缆接入工程 </w:t>
            </w: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光缆穿越墙壁未加套管保护，光缆与电力线平行超出安全距离，无套管保护，存在安全隐患。</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河南昊瑞通信技术有限公司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河南国信工程信息咨询有限公司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施工单位光交箱未按设计文件预留光缆，未按设计文件要求用防火封堵材料进行封堵。</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河南昊瑞通信技术有限公司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河南国信工程信息咨询有限公司</w:t>
            </w:r>
          </w:p>
        </w:tc>
      </w:tr>
      <w:tr w:rsidR="00216910" w:rsidRPr="00216910" w:rsidTr="00915372">
        <w:trPr>
          <w:trHeight w:val="747"/>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35</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中国电信三门峡分公司2019年星火燎原专项灵宝市故县镇帝王村等9处主干光缆线路工程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建设单位未按规定时限进行质量监督申报手续</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中国电信集团公司河南省三门峡市电信分公司</w:t>
            </w:r>
          </w:p>
        </w:tc>
      </w:tr>
      <w:tr w:rsidR="00216910" w:rsidRPr="00216910" w:rsidTr="00915372">
        <w:trPr>
          <w:trHeight w:val="857"/>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建设单位未按规定进行竣工备案手续</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中国电信集团公司河南省三门峡市电信分公司</w:t>
            </w:r>
          </w:p>
        </w:tc>
      </w:tr>
      <w:tr w:rsidR="00216910" w:rsidRPr="00216910" w:rsidTr="00915372">
        <w:trPr>
          <w:trHeight w:val="827"/>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项目经理、专职安全员均未取得安全生产考核合格证书</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河南省信息咨询设计研究有限公司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36</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中国电信三门峡分公司2019年义马滨河路机房割接光缆接入工程</w:t>
            </w: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安全生产责任晚于开工时间，不符合基本建设程序。</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中国电信集团公司河南省三门峡市电信分公司</w:t>
            </w:r>
          </w:p>
        </w:tc>
      </w:tr>
      <w:tr w:rsidR="00216910" w:rsidRPr="00216910" w:rsidTr="00915372">
        <w:trPr>
          <w:trHeight w:val="92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施工组织设计中未明确项目经理、专职安全员、技术负责人</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南京欣网通信科技股份有限公司</w:t>
            </w:r>
          </w:p>
        </w:tc>
      </w:tr>
      <w:tr w:rsidR="00216910" w:rsidRPr="00216910" w:rsidTr="00915372">
        <w:trPr>
          <w:trHeight w:val="600"/>
        </w:trPr>
        <w:tc>
          <w:tcPr>
            <w:tcW w:w="831" w:type="dxa"/>
            <w:vMerge w:val="restart"/>
            <w:noWrap/>
            <w:vAlign w:val="center"/>
            <w:hideMark/>
          </w:tcPr>
          <w:p w:rsidR="00216910" w:rsidRPr="00A46128" w:rsidRDefault="00216910" w:rsidP="00A46128">
            <w:pPr>
              <w:jc w:val="center"/>
              <w:rPr>
                <w:rFonts w:ascii="仿宋_GB2312" w:eastAsia="仿宋_GB2312"/>
                <w:sz w:val="24"/>
                <w:szCs w:val="24"/>
              </w:rPr>
            </w:pPr>
            <w:r w:rsidRPr="00A46128">
              <w:rPr>
                <w:rFonts w:ascii="仿宋_GB2312" w:eastAsia="仿宋_GB2312" w:hint="eastAsia"/>
                <w:sz w:val="24"/>
                <w:szCs w:val="24"/>
              </w:rPr>
              <w:t>37</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中国铁塔河南分公司三门峡市分公司2020年陕县技术监督局主动规划铁塔项目</w:t>
            </w: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铁塔地网与机柜地网搭接镀锌扁钢埋深不够，并且穿过手孔，存在严重安全隐患。</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郑州向心力通信技术股份有限公司</w:t>
            </w:r>
          </w:p>
        </w:tc>
      </w:tr>
      <w:tr w:rsidR="00216910" w:rsidRPr="00216910" w:rsidTr="00915372">
        <w:trPr>
          <w:trHeight w:val="600"/>
        </w:trPr>
        <w:tc>
          <w:tcPr>
            <w:tcW w:w="831" w:type="dxa"/>
            <w:vMerge/>
            <w:vAlign w:val="center"/>
            <w:hideMark/>
          </w:tcPr>
          <w:p w:rsidR="00216910" w:rsidRPr="00A46128" w:rsidRDefault="00216910" w:rsidP="00A46128">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安徽博达项目管理咨询有限公司</w:t>
            </w:r>
          </w:p>
        </w:tc>
      </w:tr>
      <w:tr w:rsidR="00216910" w:rsidRPr="00216910" w:rsidTr="00915372">
        <w:trPr>
          <w:trHeight w:val="600"/>
        </w:trPr>
        <w:tc>
          <w:tcPr>
            <w:tcW w:w="831" w:type="dxa"/>
            <w:vMerge w:val="restart"/>
            <w:noWrap/>
            <w:vAlign w:val="center"/>
            <w:hideMark/>
          </w:tcPr>
          <w:p w:rsidR="00216910" w:rsidRPr="00915372" w:rsidRDefault="00216910" w:rsidP="00915372">
            <w:pPr>
              <w:jc w:val="center"/>
              <w:rPr>
                <w:rFonts w:ascii="仿宋_GB2312" w:eastAsia="仿宋_GB2312"/>
                <w:sz w:val="24"/>
                <w:szCs w:val="24"/>
              </w:rPr>
            </w:pPr>
            <w:r w:rsidRPr="00915372">
              <w:rPr>
                <w:rFonts w:ascii="仿宋_GB2312" w:eastAsia="仿宋_GB2312" w:hint="eastAsia"/>
                <w:sz w:val="24"/>
                <w:szCs w:val="24"/>
              </w:rPr>
              <w:lastRenderedPageBreak/>
              <w:t>38</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 xml:space="preserve">中国铁塔河南分公司三门峡市分公司2020年陕县职高西主动规划铁塔项目 </w:t>
            </w:r>
          </w:p>
        </w:tc>
        <w:tc>
          <w:tcPr>
            <w:tcW w:w="6232" w:type="dxa"/>
            <w:vMerge w:val="restart"/>
            <w:vAlign w:val="center"/>
            <w:hideMark/>
          </w:tcPr>
          <w:p w:rsidR="00216910" w:rsidRPr="00A46128" w:rsidRDefault="00737FF8" w:rsidP="00896261">
            <w:pPr>
              <w:rPr>
                <w:rFonts w:ascii="仿宋_GB2312" w:eastAsia="仿宋_GB2312"/>
                <w:sz w:val="24"/>
                <w:szCs w:val="24"/>
              </w:rPr>
            </w:pPr>
            <w:r>
              <w:rPr>
                <w:rFonts w:ascii="仿宋_GB2312" w:eastAsia="仿宋_GB2312" w:hint="eastAsia"/>
                <w:sz w:val="24"/>
                <w:szCs w:val="24"/>
              </w:rPr>
              <w:t>人</w:t>
            </w:r>
            <w:r w:rsidR="00216910" w:rsidRPr="00A46128">
              <w:rPr>
                <w:rFonts w:ascii="仿宋_GB2312" w:eastAsia="仿宋_GB2312" w:hint="eastAsia"/>
                <w:sz w:val="24"/>
                <w:szCs w:val="24"/>
              </w:rPr>
              <w:t>手孔内从铁塔到机柜的预埋管与设计不符。</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郑州向心力通信技术股份有限公司</w:t>
            </w:r>
          </w:p>
        </w:tc>
      </w:tr>
      <w:tr w:rsidR="00216910" w:rsidRPr="00216910" w:rsidTr="00915372">
        <w:trPr>
          <w:trHeight w:val="889"/>
        </w:trPr>
        <w:tc>
          <w:tcPr>
            <w:tcW w:w="831" w:type="dxa"/>
            <w:vMerge/>
            <w:vAlign w:val="center"/>
            <w:hideMark/>
          </w:tcPr>
          <w:p w:rsidR="00216910" w:rsidRPr="00915372" w:rsidRDefault="00216910" w:rsidP="00915372">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安徽博达项目管理咨询有限公司</w:t>
            </w:r>
          </w:p>
        </w:tc>
      </w:tr>
      <w:tr w:rsidR="00216910" w:rsidRPr="00216910" w:rsidTr="00EE26A3">
        <w:trPr>
          <w:trHeight w:val="1450"/>
        </w:trPr>
        <w:tc>
          <w:tcPr>
            <w:tcW w:w="831" w:type="dxa"/>
            <w:vMerge w:val="restart"/>
            <w:noWrap/>
            <w:vAlign w:val="center"/>
            <w:hideMark/>
          </w:tcPr>
          <w:p w:rsidR="00216910" w:rsidRPr="00915372" w:rsidRDefault="00216910" w:rsidP="00915372">
            <w:pPr>
              <w:jc w:val="center"/>
              <w:rPr>
                <w:rFonts w:ascii="仿宋_GB2312" w:eastAsia="仿宋_GB2312"/>
                <w:sz w:val="24"/>
                <w:szCs w:val="24"/>
              </w:rPr>
            </w:pPr>
            <w:r w:rsidRPr="00915372">
              <w:rPr>
                <w:rFonts w:ascii="仿宋_GB2312" w:eastAsia="仿宋_GB2312" w:hint="eastAsia"/>
                <w:sz w:val="24"/>
                <w:szCs w:val="24"/>
              </w:rPr>
              <w:t>39</w:t>
            </w:r>
          </w:p>
        </w:tc>
        <w:tc>
          <w:tcPr>
            <w:tcW w:w="4389"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中国铁塔河南分公司三门峡市2019年三门峡移动生产楼搬迁新建铁塔项目</w:t>
            </w:r>
          </w:p>
        </w:tc>
        <w:tc>
          <w:tcPr>
            <w:tcW w:w="6232" w:type="dxa"/>
            <w:vAlign w:val="center"/>
            <w:hideMark/>
          </w:tcPr>
          <w:p w:rsidR="00216910" w:rsidRPr="00A46128" w:rsidRDefault="00216910" w:rsidP="00840E11">
            <w:pPr>
              <w:rPr>
                <w:rFonts w:ascii="仿宋_GB2312" w:eastAsia="仿宋_GB2312"/>
                <w:sz w:val="24"/>
                <w:szCs w:val="24"/>
              </w:rPr>
            </w:pPr>
            <w:r w:rsidRPr="00A46128">
              <w:rPr>
                <w:rFonts w:ascii="仿宋_GB2312" w:eastAsia="仿宋_GB2312" w:hint="eastAsia"/>
                <w:sz w:val="24"/>
                <w:szCs w:val="24"/>
              </w:rPr>
              <w:t>施工企业存在借用其他公司通信行业安全生产考核合格证书行为，严重违反《工信部通信[2016]255号》文件规定。</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南京欣网通信科技股份有限公司</w:t>
            </w:r>
          </w:p>
        </w:tc>
      </w:tr>
      <w:tr w:rsidR="00216910" w:rsidRPr="00216910" w:rsidTr="00EE26A3">
        <w:trPr>
          <w:trHeight w:val="705"/>
        </w:trPr>
        <w:tc>
          <w:tcPr>
            <w:tcW w:w="831" w:type="dxa"/>
            <w:vMerge/>
            <w:vAlign w:val="center"/>
            <w:hideMark/>
          </w:tcPr>
          <w:p w:rsidR="00216910" w:rsidRPr="00915372" w:rsidRDefault="00216910" w:rsidP="00915372">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restart"/>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项目经理未根据项目特点在开工前向全体作业班组人员作出详细说明</w:t>
            </w:r>
            <w:r w:rsidR="00A46128">
              <w:rPr>
                <w:rFonts w:ascii="仿宋_GB2312" w:eastAsia="仿宋_GB2312" w:hint="eastAsia"/>
                <w:sz w:val="24"/>
                <w:szCs w:val="24"/>
              </w:rPr>
              <w:t>。</w:t>
            </w: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南京欣网通信科技股份有限公司</w:t>
            </w:r>
          </w:p>
        </w:tc>
      </w:tr>
      <w:tr w:rsidR="00216910" w:rsidRPr="00216910" w:rsidTr="00EE26A3">
        <w:trPr>
          <w:trHeight w:val="830"/>
        </w:trPr>
        <w:tc>
          <w:tcPr>
            <w:tcW w:w="831" w:type="dxa"/>
            <w:vMerge/>
            <w:vAlign w:val="center"/>
            <w:hideMark/>
          </w:tcPr>
          <w:p w:rsidR="00216910" w:rsidRPr="00915372" w:rsidRDefault="00216910" w:rsidP="00915372">
            <w:pPr>
              <w:jc w:val="center"/>
              <w:rPr>
                <w:rFonts w:ascii="仿宋_GB2312" w:eastAsia="仿宋_GB2312"/>
                <w:sz w:val="24"/>
                <w:szCs w:val="24"/>
              </w:rPr>
            </w:pPr>
          </w:p>
        </w:tc>
        <w:tc>
          <w:tcPr>
            <w:tcW w:w="4389" w:type="dxa"/>
            <w:vMerge/>
            <w:vAlign w:val="center"/>
            <w:hideMark/>
          </w:tcPr>
          <w:p w:rsidR="00216910" w:rsidRPr="00A46128" w:rsidRDefault="00216910" w:rsidP="00216910">
            <w:pPr>
              <w:rPr>
                <w:rFonts w:ascii="仿宋_GB2312" w:eastAsia="仿宋_GB2312"/>
                <w:sz w:val="24"/>
                <w:szCs w:val="24"/>
              </w:rPr>
            </w:pPr>
          </w:p>
        </w:tc>
        <w:tc>
          <w:tcPr>
            <w:tcW w:w="6232" w:type="dxa"/>
            <w:vMerge/>
            <w:vAlign w:val="center"/>
            <w:hideMark/>
          </w:tcPr>
          <w:p w:rsidR="00216910" w:rsidRPr="00A46128" w:rsidRDefault="00216910" w:rsidP="00216910">
            <w:pPr>
              <w:rPr>
                <w:rFonts w:ascii="仿宋_GB2312" w:eastAsia="仿宋_GB2312"/>
                <w:sz w:val="24"/>
                <w:szCs w:val="24"/>
              </w:rPr>
            </w:pPr>
          </w:p>
        </w:tc>
        <w:tc>
          <w:tcPr>
            <w:tcW w:w="3959" w:type="dxa"/>
            <w:vAlign w:val="center"/>
            <w:hideMark/>
          </w:tcPr>
          <w:p w:rsidR="00216910" w:rsidRPr="00A46128" w:rsidRDefault="00216910" w:rsidP="00216910">
            <w:pPr>
              <w:rPr>
                <w:rFonts w:ascii="仿宋_GB2312" w:eastAsia="仿宋_GB2312"/>
                <w:sz w:val="24"/>
                <w:szCs w:val="24"/>
              </w:rPr>
            </w:pPr>
            <w:r w:rsidRPr="00A46128">
              <w:rPr>
                <w:rFonts w:ascii="仿宋_GB2312" w:eastAsia="仿宋_GB2312" w:hint="eastAsia"/>
                <w:sz w:val="24"/>
                <w:szCs w:val="24"/>
              </w:rPr>
              <w:t>河南天禹工程技术有限公司</w:t>
            </w:r>
          </w:p>
        </w:tc>
      </w:tr>
      <w:tr w:rsidR="00915372" w:rsidRPr="00915372" w:rsidTr="00EE26A3">
        <w:trPr>
          <w:trHeight w:val="1187"/>
        </w:trPr>
        <w:tc>
          <w:tcPr>
            <w:tcW w:w="831" w:type="dxa"/>
            <w:noWrap/>
            <w:vAlign w:val="center"/>
            <w:hideMark/>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40</w:t>
            </w:r>
          </w:p>
        </w:tc>
        <w:tc>
          <w:tcPr>
            <w:tcW w:w="438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中国移动河南公司南阳分公司2019年电信普遍服务试点无线网工程</w:t>
            </w:r>
          </w:p>
        </w:tc>
        <w:tc>
          <w:tcPr>
            <w:tcW w:w="6232"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监理规划模板化，未针对本项目进行编制（例如：存在电焊焊接工艺等与本项目无关的施工工序内容）</w:t>
            </w:r>
            <w:r>
              <w:rPr>
                <w:rFonts w:ascii="仿宋_GB2312" w:eastAsia="仿宋_GB2312" w:hAnsi="宋体" w:cs="宋体" w:hint="eastAsia"/>
                <w:color w:val="000000"/>
                <w:kern w:val="0"/>
                <w:sz w:val="24"/>
                <w:szCs w:val="24"/>
              </w:rPr>
              <w:t>。</w:t>
            </w:r>
          </w:p>
        </w:tc>
        <w:tc>
          <w:tcPr>
            <w:tcW w:w="395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河南省通信建设监理有限公司</w:t>
            </w:r>
          </w:p>
        </w:tc>
      </w:tr>
      <w:tr w:rsidR="00915372" w:rsidRPr="00915372" w:rsidTr="00915372">
        <w:trPr>
          <w:trHeight w:val="1025"/>
        </w:trPr>
        <w:tc>
          <w:tcPr>
            <w:tcW w:w="831" w:type="dxa"/>
            <w:noWrap/>
            <w:vAlign w:val="center"/>
            <w:hideMark/>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41</w:t>
            </w:r>
          </w:p>
        </w:tc>
        <w:tc>
          <w:tcPr>
            <w:tcW w:w="438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中国移动河南公司南阳分公司2019年电信普遍服务试点传输网工程</w:t>
            </w:r>
          </w:p>
        </w:tc>
        <w:tc>
          <w:tcPr>
            <w:tcW w:w="6232"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施工单位专职安全员未取得通信主管部门相应类别的安全生产考核证书</w:t>
            </w:r>
            <w:r>
              <w:rPr>
                <w:rFonts w:ascii="仿宋_GB2312" w:eastAsia="仿宋_GB2312" w:hAnsi="宋体" w:cs="宋体" w:hint="eastAsia"/>
                <w:color w:val="000000"/>
                <w:kern w:val="0"/>
                <w:sz w:val="24"/>
                <w:szCs w:val="24"/>
              </w:rPr>
              <w:t>。</w:t>
            </w:r>
          </w:p>
        </w:tc>
        <w:tc>
          <w:tcPr>
            <w:tcW w:w="395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利德世普科技有限公司</w:t>
            </w:r>
          </w:p>
        </w:tc>
      </w:tr>
      <w:tr w:rsidR="00915372" w:rsidRPr="00915372" w:rsidTr="00915372">
        <w:trPr>
          <w:trHeight w:val="1065"/>
        </w:trPr>
        <w:tc>
          <w:tcPr>
            <w:tcW w:w="831" w:type="dxa"/>
            <w:noWrap/>
            <w:vAlign w:val="center"/>
            <w:hideMark/>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42</w:t>
            </w:r>
          </w:p>
        </w:tc>
        <w:tc>
          <w:tcPr>
            <w:tcW w:w="438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中国移动河南公司南阳分公司2019年电信普遍服务试点传输网工程</w:t>
            </w:r>
          </w:p>
        </w:tc>
        <w:tc>
          <w:tcPr>
            <w:tcW w:w="6232"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施工单位项目负责人、专职安全员未取得通信主管部门相应类别的安全生产考核证书</w:t>
            </w:r>
            <w:r>
              <w:rPr>
                <w:rFonts w:ascii="仿宋_GB2312" w:eastAsia="仿宋_GB2312" w:hAnsi="宋体" w:cs="宋体" w:hint="eastAsia"/>
                <w:color w:val="000000"/>
                <w:kern w:val="0"/>
                <w:sz w:val="24"/>
                <w:szCs w:val="24"/>
              </w:rPr>
              <w:t>。</w:t>
            </w:r>
          </w:p>
        </w:tc>
        <w:tc>
          <w:tcPr>
            <w:tcW w:w="395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蓝海信达通信技术有限公司</w:t>
            </w:r>
          </w:p>
        </w:tc>
      </w:tr>
      <w:tr w:rsidR="00915372" w:rsidRPr="00915372" w:rsidTr="00915372">
        <w:trPr>
          <w:trHeight w:val="1232"/>
        </w:trPr>
        <w:tc>
          <w:tcPr>
            <w:tcW w:w="831" w:type="dxa"/>
            <w:noWrap/>
            <w:vAlign w:val="center"/>
            <w:hideMark/>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43</w:t>
            </w:r>
          </w:p>
        </w:tc>
        <w:tc>
          <w:tcPr>
            <w:tcW w:w="438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中国电信南阳分公司2019年电信普遍服务试点邓州市穰东董周基站-穰东镇霍池村基站光缆线路工程</w:t>
            </w:r>
          </w:p>
        </w:tc>
        <w:tc>
          <w:tcPr>
            <w:tcW w:w="6232"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施工单位未针对本项目具体特点进行安全技术交底</w:t>
            </w:r>
            <w:r>
              <w:rPr>
                <w:rFonts w:ascii="仿宋_GB2312" w:eastAsia="仿宋_GB2312" w:hAnsi="宋体" w:cs="宋体" w:hint="eastAsia"/>
                <w:color w:val="000000"/>
                <w:kern w:val="0"/>
                <w:sz w:val="24"/>
                <w:szCs w:val="24"/>
              </w:rPr>
              <w:t>。</w:t>
            </w:r>
          </w:p>
        </w:tc>
        <w:tc>
          <w:tcPr>
            <w:tcW w:w="395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河南盛来通信工程有限公司</w:t>
            </w:r>
          </w:p>
        </w:tc>
      </w:tr>
      <w:tr w:rsidR="00915372" w:rsidRPr="00915372" w:rsidTr="00915372">
        <w:trPr>
          <w:trHeight w:val="979"/>
        </w:trPr>
        <w:tc>
          <w:tcPr>
            <w:tcW w:w="831" w:type="dxa"/>
            <w:noWrap/>
            <w:vAlign w:val="center"/>
            <w:hideMark/>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44</w:t>
            </w:r>
          </w:p>
        </w:tc>
        <w:tc>
          <w:tcPr>
            <w:tcW w:w="438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中国移动河南公司驻马店分公司2019年电信普遍服务试点传输网工程</w:t>
            </w:r>
          </w:p>
        </w:tc>
        <w:tc>
          <w:tcPr>
            <w:tcW w:w="6232"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设计文件不能有效指导施工（西平东坑基站架杆拉线与接地线设计）</w:t>
            </w:r>
            <w:r>
              <w:rPr>
                <w:rFonts w:ascii="仿宋_GB2312" w:eastAsia="仿宋_GB2312" w:hAnsi="宋体" w:cs="宋体" w:hint="eastAsia"/>
                <w:color w:val="000000"/>
                <w:kern w:val="0"/>
                <w:sz w:val="24"/>
                <w:szCs w:val="24"/>
              </w:rPr>
              <w:t>。</w:t>
            </w:r>
          </w:p>
        </w:tc>
        <w:tc>
          <w:tcPr>
            <w:tcW w:w="395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上海邮电设计咨询研究院有限公司</w:t>
            </w:r>
          </w:p>
        </w:tc>
      </w:tr>
      <w:tr w:rsidR="00915372" w:rsidRPr="00915372" w:rsidTr="00915372">
        <w:trPr>
          <w:trHeight w:val="1727"/>
        </w:trPr>
        <w:tc>
          <w:tcPr>
            <w:tcW w:w="831" w:type="dxa"/>
            <w:noWrap/>
            <w:vAlign w:val="center"/>
            <w:hideMark/>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lastRenderedPageBreak/>
              <w:t>45</w:t>
            </w:r>
          </w:p>
        </w:tc>
        <w:tc>
          <w:tcPr>
            <w:tcW w:w="438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中国移动河南公司驻马店分公司2019年电信普遍服务试点传输网工程</w:t>
            </w:r>
          </w:p>
        </w:tc>
        <w:tc>
          <w:tcPr>
            <w:tcW w:w="6232" w:type="dxa"/>
            <w:vAlign w:val="center"/>
            <w:hideMark/>
          </w:tcPr>
          <w:p w:rsidR="00915372" w:rsidRPr="00915372" w:rsidRDefault="00915372" w:rsidP="00B20FC5">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监理规划模板化，未针对本项目</w:t>
            </w:r>
            <w:r w:rsidR="00AA408C">
              <w:rPr>
                <w:rFonts w:ascii="仿宋_GB2312" w:eastAsia="仿宋_GB2312" w:hAnsi="宋体" w:cs="宋体" w:hint="eastAsia"/>
                <w:color w:val="000000"/>
                <w:kern w:val="0"/>
                <w:sz w:val="24"/>
                <w:szCs w:val="24"/>
              </w:rPr>
              <w:t>特点</w:t>
            </w:r>
            <w:r w:rsidRPr="00915372">
              <w:rPr>
                <w:rFonts w:ascii="仿宋_GB2312" w:eastAsia="仿宋_GB2312" w:hAnsi="宋体" w:cs="宋体" w:hint="eastAsia"/>
                <w:color w:val="000000"/>
                <w:kern w:val="0"/>
                <w:sz w:val="24"/>
                <w:szCs w:val="24"/>
              </w:rPr>
              <w:t>进行编制</w:t>
            </w:r>
            <w:r w:rsidR="00AA408C">
              <w:rPr>
                <w:rFonts w:ascii="仿宋_GB2312" w:eastAsia="仿宋_GB2312" w:hAnsi="宋体" w:cs="宋体" w:hint="eastAsia"/>
                <w:color w:val="000000"/>
                <w:kern w:val="0"/>
                <w:sz w:val="24"/>
                <w:szCs w:val="24"/>
              </w:rPr>
              <w:t>，存在</w:t>
            </w:r>
            <w:r w:rsidR="00B20FC5">
              <w:rPr>
                <w:rFonts w:ascii="仿宋_GB2312" w:eastAsia="仿宋_GB2312" w:hAnsi="宋体" w:cs="宋体" w:hint="eastAsia"/>
                <w:color w:val="000000"/>
                <w:kern w:val="0"/>
                <w:sz w:val="24"/>
                <w:szCs w:val="24"/>
              </w:rPr>
              <w:t>与</w:t>
            </w:r>
            <w:r w:rsidR="00AA408C">
              <w:rPr>
                <w:rFonts w:ascii="仿宋_GB2312" w:eastAsia="仿宋_GB2312" w:hAnsi="宋体" w:cs="宋体" w:hint="eastAsia"/>
                <w:color w:val="000000"/>
                <w:kern w:val="0"/>
                <w:sz w:val="24"/>
                <w:szCs w:val="24"/>
              </w:rPr>
              <w:t>本项目无关内容</w:t>
            </w:r>
            <w:r>
              <w:rPr>
                <w:rFonts w:ascii="仿宋_GB2312" w:eastAsia="仿宋_GB2312" w:hAnsi="宋体" w:cs="宋体" w:hint="eastAsia"/>
                <w:color w:val="000000"/>
                <w:kern w:val="0"/>
                <w:sz w:val="24"/>
                <w:szCs w:val="24"/>
              </w:rPr>
              <w:t>。</w:t>
            </w:r>
          </w:p>
        </w:tc>
        <w:tc>
          <w:tcPr>
            <w:tcW w:w="395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华夏邮电咨询监理有限公司</w:t>
            </w:r>
          </w:p>
        </w:tc>
      </w:tr>
      <w:tr w:rsidR="00915372" w:rsidRPr="00915372" w:rsidTr="00915372">
        <w:trPr>
          <w:trHeight w:val="1080"/>
        </w:trPr>
        <w:tc>
          <w:tcPr>
            <w:tcW w:w="831" w:type="dxa"/>
            <w:vMerge w:val="restart"/>
            <w:noWrap/>
            <w:vAlign w:val="center"/>
            <w:hideMark/>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46</w:t>
            </w:r>
          </w:p>
        </w:tc>
        <w:tc>
          <w:tcPr>
            <w:tcW w:w="4389" w:type="dxa"/>
            <w:vMerge w:val="restart"/>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中国移动河南公司驻马店分公司2019年电信普遍服务试点传输网工程（确山县任店胡寨基站）</w:t>
            </w:r>
          </w:p>
        </w:tc>
        <w:tc>
          <w:tcPr>
            <w:tcW w:w="6232" w:type="dxa"/>
            <w:vMerge w:val="restart"/>
            <w:vAlign w:val="center"/>
            <w:hideMark/>
          </w:tcPr>
          <w:p w:rsidR="00915372" w:rsidRPr="00915372" w:rsidRDefault="00915372" w:rsidP="00442847">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施工单位未按设计文件进行施工</w:t>
            </w:r>
            <w:r>
              <w:rPr>
                <w:rFonts w:ascii="仿宋_GB2312" w:eastAsia="仿宋_GB2312" w:hAnsi="宋体" w:cs="宋体" w:hint="eastAsia"/>
                <w:color w:val="000000"/>
                <w:kern w:val="0"/>
                <w:sz w:val="24"/>
                <w:szCs w:val="24"/>
              </w:rPr>
              <w:t>。</w:t>
            </w:r>
          </w:p>
        </w:tc>
        <w:tc>
          <w:tcPr>
            <w:tcW w:w="395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中国通信建设集团第三工程局有限公司</w:t>
            </w:r>
          </w:p>
        </w:tc>
      </w:tr>
      <w:tr w:rsidR="00915372" w:rsidRPr="00915372" w:rsidTr="00915372">
        <w:trPr>
          <w:trHeight w:val="735"/>
        </w:trPr>
        <w:tc>
          <w:tcPr>
            <w:tcW w:w="831" w:type="dxa"/>
            <w:vMerge/>
            <w:noWrap/>
            <w:vAlign w:val="center"/>
          </w:tcPr>
          <w:p w:rsidR="00915372" w:rsidRPr="00915372" w:rsidRDefault="00915372" w:rsidP="00915372">
            <w:pPr>
              <w:widowControl/>
              <w:jc w:val="center"/>
              <w:rPr>
                <w:rFonts w:ascii="仿宋_GB2312" w:eastAsia="仿宋_GB2312" w:hAnsi="宋体" w:cs="宋体"/>
                <w:color w:val="000000"/>
                <w:kern w:val="0"/>
                <w:sz w:val="24"/>
                <w:szCs w:val="24"/>
              </w:rPr>
            </w:pPr>
          </w:p>
        </w:tc>
        <w:tc>
          <w:tcPr>
            <w:tcW w:w="4389" w:type="dxa"/>
            <w:vMerge/>
            <w:vAlign w:val="center"/>
          </w:tcPr>
          <w:p w:rsidR="00915372" w:rsidRPr="00915372" w:rsidRDefault="00915372" w:rsidP="00915372">
            <w:pPr>
              <w:widowControl/>
              <w:rPr>
                <w:rFonts w:ascii="仿宋_GB2312" w:eastAsia="仿宋_GB2312" w:hAnsi="宋体" w:cs="宋体"/>
                <w:color w:val="000000"/>
                <w:kern w:val="0"/>
                <w:sz w:val="24"/>
                <w:szCs w:val="24"/>
              </w:rPr>
            </w:pPr>
          </w:p>
        </w:tc>
        <w:tc>
          <w:tcPr>
            <w:tcW w:w="6232" w:type="dxa"/>
            <w:vMerge/>
            <w:vAlign w:val="center"/>
          </w:tcPr>
          <w:p w:rsidR="00915372" w:rsidRPr="00915372" w:rsidRDefault="00915372" w:rsidP="00915372">
            <w:pPr>
              <w:widowControl/>
              <w:rPr>
                <w:rFonts w:ascii="仿宋_GB2312" w:eastAsia="仿宋_GB2312" w:hAnsi="宋体" w:cs="宋体"/>
                <w:color w:val="000000"/>
                <w:kern w:val="0"/>
                <w:sz w:val="24"/>
                <w:szCs w:val="24"/>
              </w:rPr>
            </w:pPr>
          </w:p>
        </w:tc>
        <w:tc>
          <w:tcPr>
            <w:tcW w:w="3959" w:type="dxa"/>
            <w:vAlign w:val="center"/>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华夏邮电咨询监理有限公司</w:t>
            </w:r>
          </w:p>
        </w:tc>
      </w:tr>
      <w:tr w:rsidR="00915372" w:rsidRPr="00915372" w:rsidTr="00915372">
        <w:trPr>
          <w:trHeight w:val="831"/>
        </w:trPr>
        <w:tc>
          <w:tcPr>
            <w:tcW w:w="831" w:type="dxa"/>
            <w:noWrap/>
            <w:vAlign w:val="center"/>
            <w:hideMark/>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47</w:t>
            </w:r>
          </w:p>
        </w:tc>
        <w:tc>
          <w:tcPr>
            <w:tcW w:w="438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2019年中国联通河南电信普遍服务试点配套传输工程</w:t>
            </w:r>
          </w:p>
        </w:tc>
        <w:tc>
          <w:tcPr>
            <w:tcW w:w="6232"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监理实施细则未明确山区作业的安全监理要求</w:t>
            </w:r>
            <w:r>
              <w:rPr>
                <w:rFonts w:ascii="仿宋_GB2312" w:eastAsia="仿宋_GB2312" w:hAnsi="宋体" w:cs="宋体" w:hint="eastAsia"/>
                <w:color w:val="000000"/>
                <w:kern w:val="0"/>
                <w:sz w:val="24"/>
                <w:szCs w:val="24"/>
              </w:rPr>
              <w:t>。</w:t>
            </w:r>
          </w:p>
        </w:tc>
        <w:tc>
          <w:tcPr>
            <w:tcW w:w="3959" w:type="dxa"/>
            <w:vAlign w:val="center"/>
            <w:hideMark/>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华夏邮电咨询监理有限公司</w:t>
            </w:r>
          </w:p>
        </w:tc>
      </w:tr>
      <w:tr w:rsidR="00915372" w:rsidRPr="00915372" w:rsidTr="00915372">
        <w:trPr>
          <w:trHeight w:val="831"/>
        </w:trPr>
        <w:tc>
          <w:tcPr>
            <w:tcW w:w="831" w:type="dxa"/>
            <w:noWrap/>
            <w:vAlign w:val="center"/>
          </w:tcPr>
          <w:p w:rsidR="00915372" w:rsidRPr="00915372" w:rsidRDefault="00915372" w:rsidP="00915372">
            <w:pPr>
              <w:widowControl/>
              <w:jc w:val="center"/>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48</w:t>
            </w:r>
          </w:p>
        </w:tc>
        <w:tc>
          <w:tcPr>
            <w:tcW w:w="4389" w:type="dxa"/>
            <w:vAlign w:val="center"/>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2019年中国联通河南电信普遍服务试点配套传输工程</w:t>
            </w:r>
          </w:p>
        </w:tc>
        <w:tc>
          <w:tcPr>
            <w:tcW w:w="6232" w:type="dxa"/>
            <w:vAlign w:val="center"/>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施工单位项目负责人未向全体作业班组和人员进行安全技术交底</w:t>
            </w:r>
            <w:r>
              <w:rPr>
                <w:rFonts w:ascii="仿宋_GB2312" w:eastAsia="仿宋_GB2312" w:hAnsi="宋体" w:cs="宋体" w:hint="eastAsia"/>
                <w:color w:val="000000"/>
                <w:kern w:val="0"/>
                <w:sz w:val="24"/>
                <w:szCs w:val="24"/>
              </w:rPr>
              <w:t>。</w:t>
            </w:r>
          </w:p>
        </w:tc>
        <w:tc>
          <w:tcPr>
            <w:tcW w:w="3959" w:type="dxa"/>
            <w:vAlign w:val="center"/>
          </w:tcPr>
          <w:p w:rsidR="00915372" w:rsidRPr="00915372" w:rsidRDefault="00915372" w:rsidP="00915372">
            <w:pPr>
              <w:widowControl/>
              <w:rPr>
                <w:rFonts w:ascii="仿宋_GB2312" w:eastAsia="仿宋_GB2312" w:hAnsi="宋体" w:cs="宋体"/>
                <w:color w:val="000000"/>
                <w:kern w:val="0"/>
                <w:sz w:val="24"/>
                <w:szCs w:val="24"/>
              </w:rPr>
            </w:pPr>
            <w:r w:rsidRPr="00915372">
              <w:rPr>
                <w:rFonts w:ascii="仿宋_GB2312" w:eastAsia="仿宋_GB2312" w:hAnsi="宋体" w:cs="宋体" w:hint="eastAsia"/>
                <w:color w:val="000000"/>
                <w:kern w:val="0"/>
                <w:sz w:val="24"/>
                <w:szCs w:val="24"/>
              </w:rPr>
              <w:t>浙江方大通信有限公司</w:t>
            </w:r>
          </w:p>
        </w:tc>
      </w:tr>
    </w:tbl>
    <w:p w:rsidR="00FA54D2" w:rsidRPr="00216910" w:rsidRDefault="00FA54D2" w:rsidP="00915372"/>
    <w:sectPr w:rsidR="00FA54D2" w:rsidRPr="00216910" w:rsidSect="00A46128">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72D9" w:rsidRDefault="001072D9" w:rsidP="008A6FF0">
      <w:r>
        <w:separator/>
      </w:r>
    </w:p>
  </w:endnote>
  <w:endnote w:type="continuationSeparator" w:id="0">
    <w:p w:rsidR="001072D9" w:rsidRDefault="001072D9" w:rsidP="008A6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72D9" w:rsidRDefault="001072D9" w:rsidP="008A6FF0">
      <w:r>
        <w:separator/>
      </w:r>
    </w:p>
  </w:footnote>
  <w:footnote w:type="continuationSeparator" w:id="0">
    <w:p w:rsidR="001072D9" w:rsidRDefault="001072D9" w:rsidP="008A6F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E04DF"/>
    <w:rsid w:val="0000239C"/>
    <w:rsid w:val="0001556A"/>
    <w:rsid w:val="00020AA1"/>
    <w:rsid w:val="000266CC"/>
    <w:rsid w:val="000424E4"/>
    <w:rsid w:val="00046B8A"/>
    <w:rsid w:val="000529E6"/>
    <w:rsid w:val="000555CF"/>
    <w:rsid w:val="00063F72"/>
    <w:rsid w:val="00087611"/>
    <w:rsid w:val="000C494D"/>
    <w:rsid w:val="000D60BA"/>
    <w:rsid w:val="000E49BA"/>
    <w:rsid w:val="000F0359"/>
    <w:rsid w:val="00104BCC"/>
    <w:rsid w:val="00105735"/>
    <w:rsid w:val="001072D9"/>
    <w:rsid w:val="00110D58"/>
    <w:rsid w:val="001135C3"/>
    <w:rsid w:val="0011697D"/>
    <w:rsid w:val="00126320"/>
    <w:rsid w:val="001307E3"/>
    <w:rsid w:val="00136050"/>
    <w:rsid w:val="00140D76"/>
    <w:rsid w:val="00146588"/>
    <w:rsid w:val="0017342C"/>
    <w:rsid w:val="00216701"/>
    <w:rsid w:val="00216910"/>
    <w:rsid w:val="00217E2B"/>
    <w:rsid w:val="00226A92"/>
    <w:rsid w:val="00227845"/>
    <w:rsid w:val="00227E67"/>
    <w:rsid w:val="0024516C"/>
    <w:rsid w:val="00245A6A"/>
    <w:rsid w:val="00262C5F"/>
    <w:rsid w:val="00291780"/>
    <w:rsid w:val="002C078B"/>
    <w:rsid w:val="002D76BA"/>
    <w:rsid w:val="002F0194"/>
    <w:rsid w:val="00326A9E"/>
    <w:rsid w:val="00333C4F"/>
    <w:rsid w:val="00342D77"/>
    <w:rsid w:val="00346F85"/>
    <w:rsid w:val="003618A6"/>
    <w:rsid w:val="00366392"/>
    <w:rsid w:val="00372346"/>
    <w:rsid w:val="00381E6B"/>
    <w:rsid w:val="00381F6D"/>
    <w:rsid w:val="003A5546"/>
    <w:rsid w:val="003A656C"/>
    <w:rsid w:val="003B543D"/>
    <w:rsid w:val="003B74A5"/>
    <w:rsid w:val="003C717E"/>
    <w:rsid w:val="00401678"/>
    <w:rsid w:val="004075FD"/>
    <w:rsid w:val="00407AF7"/>
    <w:rsid w:val="00422360"/>
    <w:rsid w:val="00430BF0"/>
    <w:rsid w:val="00442847"/>
    <w:rsid w:val="00447867"/>
    <w:rsid w:val="00465D39"/>
    <w:rsid w:val="004725CC"/>
    <w:rsid w:val="004A000E"/>
    <w:rsid w:val="004A1657"/>
    <w:rsid w:val="004C6E66"/>
    <w:rsid w:val="004D6E18"/>
    <w:rsid w:val="004F6DF4"/>
    <w:rsid w:val="00502B91"/>
    <w:rsid w:val="0051277A"/>
    <w:rsid w:val="00515CFB"/>
    <w:rsid w:val="0052489C"/>
    <w:rsid w:val="00526681"/>
    <w:rsid w:val="00526F43"/>
    <w:rsid w:val="00542EF1"/>
    <w:rsid w:val="00545889"/>
    <w:rsid w:val="00551397"/>
    <w:rsid w:val="00553660"/>
    <w:rsid w:val="00567679"/>
    <w:rsid w:val="005715C3"/>
    <w:rsid w:val="00573EBE"/>
    <w:rsid w:val="005768EF"/>
    <w:rsid w:val="00587DB4"/>
    <w:rsid w:val="0059329F"/>
    <w:rsid w:val="005A269E"/>
    <w:rsid w:val="005B57AA"/>
    <w:rsid w:val="005B6D74"/>
    <w:rsid w:val="005C40D9"/>
    <w:rsid w:val="005D3D52"/>
    <w:rsid w:val="005E5227"/>
    <w:rsid w:val="005F61F0"/>
    <w:rsid w:val="0060085B"/>
    <w:rsid w:val="006029FD"/>
    <w:rsid w:val="00610070"/>
    <w:rsid w:val="00623FAD"/>
    <w:rsid w:val="006327B8"/>
    <w:rsid w:val="006528A3"/>
    <w:rsid w:val="006606F7"/>
    <w:rsid w:val="00664598"/>
    <w:rsid w:val="0067288D"/>
    <w:rsid w:val="006753CE"/>
    <w:rsid w:val="00684FB8"/>
    <w:rsid w:val="0068650B"/>
    <w:rsid w:val="00694202"/>
    <w:rsid w:val="006B6C09"/>
    <w:rsid w:val="006B7779"/>
    <w:rsid w:val="006C2846"/>
    <w:rsid w:val="006C4BA4"/>
    <w:rsid w:val="006E089A"/>
    <w:rsid w:val="006F3951"/>
    <w:rsid w:val="00706E99"/>
    <w:rsid w:val="007272BD"/>
    <w:rsid w:val="0073060F"/>
    <w:rsid w:val="00736DA5"/>
    <w:rsid w:val="00737FF8"/>
    <w:rsid w:val="007409C7"/>
    <w:rsid w:val="00744534"/>
    <w:rsid w:val="007532D7"/>
    <w:rsid w:val="00755282"/>
    <w:rsid w:val="00770BBC"/>
    <w:rsid w:val="0077713E"/>
    <w:rsid w:val="007771F6"/>
    <w:rsid w:val="00780F71"/>
    <w:rsid w:val="00792D01"/>
    <w:rsid w:val="007C06C9"/>
    <w:rsid w:val="007E03E3"/>
    <w:rsid w:val="007F0055"/>
    <w:rsid w:val="007F62A3"/>
    <w:rsid w:val="00803F02"/>
    <w:rsid w:val="00830311"/>
    <w:rsid w:val="00837806"/>
    <w:rsid w:val="00840E11"/>
    <w:rsid w:val="00846CEA"/>
    <w:rsid w:val="0085644B"/>
    <w:rsid w:val="008566C3"/>
    <w:rsid w:val="00856962"/>
    <w:rsid w:val="00862043"/>
    <w:rsid w:val="008659EC"/>
    <w:rsid w:val="0087554D"/>
    <w:rsid w:val="00896261"/>
    <w:rsid w:val="008A1BD6"/>
    <w:rsid w:val="008A6FF0"/>
    <w:rsid w:val="008A7198"/>
    <w:rsid w:val="008B2CA3"/>
    <w:rsid w:val="008B5D3B"/>
    <w:rsid w:val="008C3CB9"/>
    <w:rsid w:val="008C5B39"/>
    <w:rsid w:val="008E3C1E"/>
    <w:rsid w:val="00915372"/>
    <w:rsid w:val="00924FD5"/>
    <w:rsid w:val="00935C72"/>
    <w:rsid w:val="00953511"/>
    <w:rsid w:val="009548AD"/>
    <w:rsid w:val="0096544E"/>
    <w:rsid w:val="009A1392"/>
    <w:rsid w:val="009A358D"/>
    <w:rsid w:val="009A3BB4"/>
    <w:rsid w:val="009A70BB"/>
    <w:rsid w:val="009B16BE"/>
    <w:rsid w:val="009B4F65"/>
    <w:rsid w:val="009C0AE7"/>
    <w:rsid w:val="009C5208"/>
    <w:rsid w:val="009C6A44"/>
    <w:rsid w:val="009D38FB"/>
    <w:rsid w:val="009E04DF"/>
    <w:rsid w:val="009F7949"/>
    <w:rsid w:val="00A007ED"/>
    <w:rsid w:val="00A13B70"/>
    <w:rsid w:val="00A2143D"/>
    <w:rsid w:val="00A26994"/>
    <w:rsid w:val="00A3265A"/>
    <w:rsid w:val="00A43270"/>
    <w:rsid w:val="00A46128"/>
    <w:rsid w:val="00A512A0"/>
    <w:rsid w:val="00A516C1"/>
    <w:rsid w:val="00A536C6"/>
    <w:rsid w:val="00A670CE"/>
    <w:rsid w:val="00A76419"/>
    <w:rsid w:val="00AA06BE"/>
    <w:rsid w:val="00AA408C"/>
    <w:rsid w:val="00AB4CB8"/>
    <w:rsid w:val="00AC150F"/>
    <w:rsid w:val="00AC224C"/>
    <w:rsid w:val="00AE334C"/>
    <w:rsid w:val="00AF05E3"/>
    <w:rsid w:val="00B03B1F"/>
    <w:rsid w:val="00B15D0E"/>
    <w:rsid w:val="00B20FC5"/>
    <w:rsid w:val="00B33B33"/>
    <w:rsid w:val="00B450BF"/>
    <w:rsid w:val="00B504F8"/>
    <w:rsid w:val="00B55450"/>
    <w:rsid w:val="00B71FE1"/>
    <w:rsid w:val="00B72A9D"/>
    <w:rsid w:val="00B76974"/>
    <w:rsid w:val="00B978C6"/>
    <w:rsid w:val="00BA6CC7"/>
    <w:rsid w:val="00BB182E"/>
    <w:rsid w:val="00BB5356"/>
    <w:rsid w:val="00BD41F8"/>
    <w:rsid w:val="00BE04E4"/>
    <w:rsid w:val="00BE558D"/>
    <w:rsid w:val="00C13C47"/>
    <w:rsid w:val="00C1512F"/>
    <w:rsid w:val="00C24AFF"/>
    <w:rsid w:val="00C3516C"/>
    <w:rsid w:val="00C50B18"/>
    <w:rsid w:val="00C53690"/>
    <w:rsid w:val="00C56A0C"/>
    <w:rsid w:val="00C649BA"/>
    <w:rsid w:val="00C73F40"/>
    <w:rsid w:val="00C7672B"/>
    <w:rsid w:val="00C90ED7"/>
    <w:rsid w:val="00C9409D"/>
    <w:rsid w:val="00CA0CB6"/>
    <w:rsid w:val="00CA5B04"/>
    <w:rsid w:val="00CC1324"/>
    <w:rsid w:val="00CC4984"/>
    <w:rsid w:val="00CC5EF2"/>
    <w:rsid w:val="00CD1C56"/>
    <w:rsid w:val="00CE3C83"/>
    <w:rsid w:val="00D021AB"/>
    <w:rsid w:val="00D02996"/>
    <w:rsid w:val="00D035AC"/>
    <w:rsid w:val="00D11FF5"/>
    <w:rsid w:val="00D2039B"/>
    <w:rsid w:val="00D35461"/>
    <w:rsid w:val="00D411F1"/>
    <w:rsid w:val="00D462CB"/>
    <w:rsid w:val="00D57B0E"/>
    <w:rsid w:val="00D64844"/>
    <w:rsid w:val="00D67C49"/>
    <w:rsid w:val="00D706BA"/>
    <w:rsid w:val="00D72EBC"/>
    <w:rsid w:val="00D839F2"/>
    <w:rsid w:val="00D932B1"/>
    <w:rsid w:val="00DA4D6A"/>
    <w:rsid w:val="00DC6AF1"/>
    <w:rsid w:val="00DE3F84"/>
    <w:rsid w:val="00DE45ED"/>
    <w:rsid w:val="00E11049"/>
    <w:rsid w:val="00E13CDB"/>
    <w:rsid w:val="00E317E0"/>
    <w:rsid w:val="00E43DF1"/>
    <w:rsid w:val="00E46851"/>
    <w:rsid w:val="00E5223F"/>
    <w:rsid w:val="00E77F5B"/>
    <w:rsid w:val="00EA0773"/>
    <w:rsid w:val="00EC1E29"/>
    <w:rsid w:val="00EC5EFB"/>
    <w:rsid w:val="00ED1C9F"/>
    <w:rsid w:val="00EE26A3"/>
    <w:rsid w:val="00F052C6"/>
    <w:rsid w:val="00F12E3D"/>
    <w:rsid w:val="00F147E6"/>
    <w:rsid w:val="00F23BB7"/>
    <w:rsid w:val="00F36AF7"/>
    <w:rsid w:val="00F553CD"/>
    <w:rsid w:val="00F62960"/>
    <w:rsid w:val="00F62F21"/>
    <w:rsid w:val="00F64E22"/>
    <w:rsid w:val="00F67D08"/>
    <w:rsid w:val="00F7495D"/>
    <w:rsid w:val="00F81F6D"/>
    <w:rsid w:val="00F837F5"/>
    <w:rsid w:val="00F9011B"/>
    <w:rsid w:val="00FA54D2"/>
    <w:rsid w:val="00FC01DE"/>
    <w:rsid w:val="00FC0351"/>
    <w:rsid w:val="00FD6F0B"/>
    <w:rsid w:val="00FE0C60"/>
    <w:rsid w:val="00FE1268"/>
    <w:rsid w:val="00FE615F"/>
    <w:rsid w:val="00FE7212"/>
    <w:rsid w:val="00FF18AC"/>
    <w:rsid w:val="00FF2E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0754089-33EA-4A7A-AD2A-911669BC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3F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725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rsid w:val="00262C5F"/>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8A6F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A6FF0"/>
    <w:rPr>
      <w:sz w:val="18"/>
      <w:szCs w:val="18"/>
    </w:rPr>
  </w:style>
  <w:style w:type="paragraph" w:styleId="a6">
    <w:name w:val="footer"/>
    <w:basedOn w:val="a"/>
    <w:link w:val="Char0"/>
    <w:uiPriority w:val="99"/>
    <w:unhideWhenUsed/>
    <w:rsid w:val="008A6FF0"/>
    <w:pPr>
      <w:tabs>
        <w:tab w:val="center" w:pos="4153"/>
        <w:tab w:val="right" w:pos="8306"/>
      </w:tabs>
      <w:snapToGrid w:val="0"/>
      <w:jc w:val="left"/>
    </w:pPr>
    <w:rPr>
      <w:sz w:val="18"/>
      <w:szCs w:val="18"/>
    </w:rPr>
  </w:style>
  <w:style w:type="character" w:customStyle="1" w:styleId="Char0">
    <w:name w:val="页脚 Char"/>
    <w:basedOn w:val="a0"/>
    <w:link w:val="a6"/>
    <w:uiPriority w:val="99"/>
    <w:rsid w:val="008A6FF0"/>
    <w:rPr>
      <w:sz w:val="18"/>
      <w:szCs w:val="18"/>
    </w:rPr>
  </w:style>
  <w:style w:type="paragraph" w:styleId="a7">
    <w:name w:val="Balloon Text"/>
    <w:basedOn w:val="a"/>
    <w:link w:val="Char1"/>
    <w:uiPriority w:val="99"/>
    <w:semiHidden/>
    <w:unhideWhenUsed/>
    <w:rsid w:val="00E77F5B"/>
    <w:rPr>
      <w:sz w:val="18"/>
      <w:szCs w:val="18"/>
    </w:rPr>
  </w:style>
  <w:style w:type="character" w:customStyle="1" w:styleId="Char1">
    <w:name w:val="批注框文本 Char"/>
    <w:basedOn w:val="a0"/>
    <w:link w:val="a7"/>
    <w:uiPriority w:val="99"/>
    <w:semiHidden/>
    <w:rsid w:val="00E77F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060321">
      <w:bodyDiv w:val="1"/>
      <w:marLeft w:val="0"/>
      <w:marRight w:val="0"/>
      <w:marTop w:val="0"/>
      <w:marBottom w:val="0"/>
      <w:divBdr>
        <w:top w:val="none" w:sz="0" w:space="0" w:color="auto"/>
        <w:left w:val="none" w:sz="0" w:space="0" w:color="auto"/>
        <w:bottom w:val="none" w:sz="0" w:space="0" w:color="auto"/>
        <w:right w:val="none" w:sz="0" w:space="0" w:color="auto"/>
      </w:divBdr>
    </w:div>
    <w:div w:id="806314572">
      <w:bodyDiv w:val="1"/>
      <w:marLeft w:val="0"/>
      <w:marRight w:val="0"/>
      <w:marTop w:val="0"/>
      <w:marBottom w:val="0"/>
      <w:divBdr>
        <w:top w:val="none" w:sz="0" w:space="0" w:color="auto"/>
        <w:left w:val="none" w:sz="0" w:space="0" w:color="auto"/>
        <w:bottom w:val="none" w:sz="0" w:space="0" w:color="auto"/>
        <w:right w:val="none" w:sz="0" w:space="0" w:color="auto"/>
      </w:divBdr>
    </w:div>
    <w:div w:id="939722515">
      <w:bodyDiv w:val="1"/>
      <w:marLeft w:val="0"/>
      <w:marRight w:val="0"/>
      <w:marTop w:val="0"/>
      <w:marBottom w:val="0"/>
      <w:divBdr>
        <w:top w:val="none" w:sz="0" w:space="0" w:color="auto"/>
        <w:left w:val="none" w:sz="0" w:space="0" w:color="auto"/>
        <w:bottom w:val="none" w:sz="0" w:space="0" w:color="auto"/>
        <w:right w:val="none" w:sz="0" w:space="0" w:color="auto"/>
      </w:divBdr>
    </w:div>
    <w:div w:id="1121069414">
      <w:bodyDiv w:val="1"/>
      <w:marLeft w:val="0"/>
      <w:marRight w:val="0"/>
      <w:marTop w:val="0"/>
      <w:marBottom w:val="0"/>
      <w:divBdr>
        <w:top w:val="none" w:sz="0" w:space="0" w:color="auto"/>
        <w:left w:val="none" w:sz="0" w:space="0" w:color="auto"/>
        <w:bottom w:val="none" w:sz="0" w:space="0" w:color="auto"/>
        <w:right w:val="none" w:sz="0" w:space="0" w:color="auto"/>
      </w:divBdr>
    </w:div>
    <w:div w:id="1530535026">
      <w:bodyDiv w:val="1"/>
      <w:marLeft w:val="0"/>
      <w:marRight w:val="0"/>
      <w:marTop w:val="0"/>
      <w:marBottom w:val="0"/>
      <w:divBdr>
        <w:top w:val="none" w:sz="0" w:space="0" w:color="auto"/>
        <w:left w:val="none" w:sz="0" w:space="0" w:color="auto"/>
        <w:bottom w:val="none" w:sz="0" w:space="0" w:color="auto"/>
        <w:right w:val="none" w:sz="0" w:space="0" w:color="auto"/>
      </w:divBdr>
    </w:div>
    <w:div w:id="1832287258">
      <w:bodyDiv w:val="1"/>
      <w:marLeft w:val="0"/>
      <w:marRight w:val="0"/>
      <w:marTop w:val="0"/>
      <w:marBottom w:val="0"/>
      <w:divBdr>
        <w:top w:val="none" w:sz="0" w:space="0" w:color="auto"/>
        <w:left w:val="none" w:sz="0" w:space="0" w:color="auto"/>
        <w:bottom w:val="none" w:sz="0" w:space="0" w:color="auto"/>
        <w:right w:val="none" w:sz="0" w:space="0" w:color="auto"/>
      </w:divBdr>
    </w:div>
    <w:div w:id="1952590131">
      <w:bodyDiv w:val="1"/>
      <w:marLeft w:val="0"/>
      <w:marRight w:val="0"/>
      <w:marTop w:val="0"/>
      <w:marBottom w:val="0"/>
      <w:divBdr>
        <w:top w:val="none" w:sz="0" w:space="0" w:color="auto"/>
        <w:left w:val="none" w:sz="0" w:space="0" w:color="auto"/>
        <w:bottom w:val="none" w:sz="0" w:space="0" w:color="auto"/>
        <w:right w:val="none" w:sz="0" w:space="0" w:color="auto"/>
      </w:divBdr>
    </w:div>
    <w:div w:id="2005279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A2F8E-81ED-463C-8323-24F227094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836</Words>
  <Characters>4767</Characters>
  <Application>Microsoft Office Word</Application>
  <DocSecurity>0</DocSecurity>
  <Lines>39</Lines>
  <Paragraphs>11</Paragraphs>
  <ScaleCrop>false</ScaleCrop>
  <Company>Microsoft</Company>
  <LinksUpToDate>false</LinksUpToDate>
  <CharactersWithSpaces>5592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dc:creator>
  <cp:keywords/>
  <dc:description/>
  <cp:lastModifiedBy>2020</cp:lastModifiedBy>
  <cp:revision>25</cp:revision>
  <cp:lastPrinted>2019-01-31T01:48:00Z</cp:lastPrinted>
  <dcterms:created xsi:type="dcterms:W3CDTF">2021-01-19T08:45:00Z</dcterms:created>
  <dcterms:modified xsi:type="dcterms:W3CDTF">2021-02-07T08:27:00Z</dcterms:modified>
</cp:coreProperties>
</file>